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503" w14:textId="63C04199" w:rsidR="00687129" w:rsidRPr="008E4100" w:rsidRDefault="003841D8">
      <w:pPr>
        <w:tabs>
          <w:tab w:val="center" w:pos="4666"/>
        </w:tabs>
        <w:spacing w:after="0"/>
        <w:jc w:val="center"/>
        <w:rPr>
          <w:rFonts w:ascii="Arial" w:hAnsi="Arial" w:cs="Arial"/>
          <w:b/>
          <w:sz w:val="22"/>
          <w:szCs w:val="22"/>
          <w:lang w:val="en-US"/>
        </w:rPr>
      </w:pPr>
      <w:r w:rsidRPr="008E4100">
        <w:rPr>
          <w:rFonts w:ascii="Arial" w:hAnsi="Arial" w:cs="Arial"/>
          <w:b/>
          <w:sz w:val="22"/>
          <w:szCs w:val="22"/>
          <w:lang w:val="en-US"/>
        </w:rPr>
        <w:t xml:space="preserve">U T K A S T   </w:t>
      </w:r>
      <w:r w:rsidR="004D25A2" w:rsidRPr="008E4100">
        <w:rPr>
          <w:rFonts w:ascii="Arial" w:hAnsi="Arial" w:cs="Arial"/>
          <w:b/>
          <w:sz w:val="22"/>
          <w:szCs w:val="22"/>
          <w:lang w:val="en-US"/>
        </w:rPr>
        <w:t>V E D T E K T E R</w:t>
      </w:r>
    </w:p>
    <w:p w14:paraId="673CD850" w14:textId="77777777" w:rsidR="00687129" w:rsidRPr="008E4100" w:rsidRDefault="00687129">
      <w:pPr>
        <w:tabs>
          <w:tab w:val="center" w:pos="4666"/>
        </w:tabs>
        <w:spacing w:after="0"/>
        <w:jc w:val="center"/>
        <w:rPr>
          <w:rFonts w:ascii="Arial" w:hAnsi="Arial" w:cs="Arial"/>
          <w:b/>
          <w:sz w:val="22"/>
          <w:szCs w:val="22"/>
          <w:lang w:val="en-US"/>
        </w:rPr>
      </w:pPr>
    </w:p>
    <w:p w14:paraId="2443660E" w14:textId="77777777" w:rsidR="00687129" w:rsidRPr="005C1434" w:rsidRDefault="004D25A2">
      <w:pPr>
        <w:tabs>
          <w:tab w:val="center" w:pos="4666"/>
        </w:tabs>
        <w:spacing w:after="0"/>
        <w:jc w:val="center"/>
        <w:rPr>
          <w:rFonts w:ascii="Arial" w:hAnsi="Arial" w:cs="Arial"/>
          <w:b/>
          <w:sz w:val="22"/>
          <w:szCs w:val="22"/>
        </w:rPr>
      </w:pPr>
      <w:r w:rsidRPr="005C1434">
        <w:rPr>
          <w:rFonts w:ascii="Arial" w:hAnsi="Arial" w:cs="Arial"/>
          <w:b/>
          <w:sz w:val="22"/>
          <w:szCs w:val="22"/>
        </w:rPr>
        <w:t>for</w:t>
      </w:r>
    </w:p>
    <w:p w14:paraId="48AEFDA1" w14:textId="77777777" w:rsidR="00687129" w:rsidRPr="005C1434" w:rsidRDefault="00687129">
      <w:pPr>
        <w:tabs>
          <w:tab w:val="center" w:pos="4666"/>
        </w:tabs>
        <w:spacing w:after="0"/>
        <w:jc w:val="center"/>
        <w:rPr>
          <w:rFonts w:ascii="Arial" w:hAnsi="Arial" w:cs="Arial"/>
          <w:sz w:val="22"/>
          <w:szCs w:val="22"/>
        </w:rPr>
      </w:pPr>
    </w:p>
    <w:p w14:paraId="2FC1C9C6" w14:textId="6A50AECD" w:rsidR="00F02D77" w:rsidRPr="000224E4" w:rsidRDefault="008E4100">
      <w:pPr>
        <w:tabs>
          <w:tab w:val="left" w:pos="-1440"/>
          <w:tab w:val="left" w:pos="-720"/>
          <w:tab w:val="left" w:pos="0"/>
          <w:tab w:val="left" w:pos="432"/>
          <w:tab w:val="left" w:pos="720"/>
          <w:tab w:val="left" w:pos="1008"/>
          <w:tab w:val="left" w:pos="1440"/>
        </w:tabs>
        <w:spacing w:after="0"/>
        <w:jc w:val="center"/>
        <w:outlineLvl w:val="0"/>
        <w:rPr>
          <w:rFonts w:ascii="Arial" w:hAnsi="Arial" w:cs="Arial"/>
          <w:b/>
          <w:bCs/>
          <w:sz w:val="22"/>
          <w:szCs w:val="22"/>
        </w:rPr>
      </w:pPr>
      <w:r>
        <w:rPr>
          <w:rFonts w:ascii="Arial" w:hAnsi="Arial" w:cs="Arial"/>
          <w:b/>
          <w:bCs/>
          <w:sz w:val="22"/>
          <w:szCs w:val="22"/>
        </w:rPr>
        <w:t>Sameiet Mindebyen Torg</w:t>
      </w:r>
    </w:p>
    <w:p w14:paraId="488A9F62" w14:textId="133D6395" w:rsidR="00687129" w:rsidRDefault="008E4100" w:rsidP="008E4100">
      <w:pPr>
        <w:tabs>
          <w:tab w:val="left" w:pos="-1440"/>
          <w:tab w:val="left" w:pos="-720"/>
          <w:tab w:val="left" w:pos="0"/>
          <w:tab w:val="left" w:pos="432"/>
          <w:tab w:val="left" w:pos="720"/>
          <w:tab w:val="left" w:pos="1008"/>
          <w:tab w:val="left" w:pos="1440"/>
        </w:tabs>
        <w:spacing w:after="0"/>
        <w:jc w:val="center"/>
        <w:rPr>
          <w:rFonts w:ascii="Arial" w:hAnsi="Arial" w:cs="Arial"/>
          <w:i/>
          <w:sz w:val="22"/>
          <w:szCs w:val="22"/>
        </w:rPr>
      </w:pPr>
      <w:r>
        <w:rPr>
          <w:rFonts w:ascii="Arial" w:hAnsi="Arial" w:cs="Arial"/>
          <w:i/>
          <w:sz w:val="22"/>
          <w:szCs w:val="22"/>
        </w:rPr>
        <w:t>Org.nr_______</w:t>
      </w:r>
    </w:p>
    <w:p w14:paraId="777B8C16" w14:textId="77777777" w:rsidR="008E4100" w:rsidRPr="005C1434" w:rsidRDefault="008E4100" w:rsidP="008E4100">
      <w:pPr>
        <w:tabs>
          <w:tab w:val="left" w:pos="-1440"/>
          <w:tab w:val="left" w:pos="-720"/>
          <w:tab w:val="left" w:pos="0"/>
          <w:tab w:val="left" w:pos="432"/>
          <w:tab w:val="left" w:pos="720"/>
          <w:tab w:val="left" w:pos="1008"/>
          <w:tab w:val="left" w:pos="1440"/>
        </w:tabs>
        <w:spacing w:after="0"/>
        <w:jc w:val="center"/>
        <w:rPr>
          <w:rFonts w:ascii="Arial" w:hAnsi="Arial" w:cs="Arial"/>
          <w:i/>
          <w:sz w:val="22"/>
          <w:szCs w:val="22"/>
        </w:rPr>
      </w:pPr>
    </w:p>
    <w:p w14:paraId="091146E6"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Vedtektene er fastsatt i forbindelse med seksjoneringen av sameiet.</w:t>
      </w:r>
    </w:p>
    <w:p w14:paraId="76D9A64A" w14:textId="77777777" w:rsidR="00687129" w:rsidRPr="005C1434"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Pr="005C1434"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sidRPr="005C1434">
        <w:rPr>
          <w:rFonts w:ascii="Arial" w:hAnsi="Arial" w:cs="Arial"/>
          <w:b/>
          <w:sz w:val="22"/>
          <w:szCs w:val="22"/>
        </w:rPr>
        <w:t>1.</w:t>
      </w:r>
      <w:r w:rsidRPr="005C1434">
        <w:rPr>
          <w:rFonts w:ascii="Arial" w:hAnsi="Arial" w:cs="Arial"/>
          <w:b/>
          <w:sz w:val="22"/>
          <w:szCs w:val="22"/>
        </w:rPr>
        <w:tab/>
        <w:t>Innledende bestemmelser</w:t>
      </w:r>
    </w:p>
    <w:p w14:paraId="7159CC84"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1-1</w:t>
      </w:r>
      <w:r w:rsidRPr="005C1434">
        <w:rPr>
          <w:rFonts w:ascii="Arial" w:hAnsi="Arial" w:cs="Arial"/>
          <w:b/>
          <w:sz w:val="22"/>
          <w:szCs w:val="22"/>
        </w:rPr>
        <w:tab/>
        <w:t xml:space="preserve"> Navn og opprettelse</w:t>
      </w:r>
    </w:p>
    <w:p w14:paraId="4EA11421" w14:textId="70AEA3B6"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Sameiets navn er Sameiet </w:t>
      </w:r>
      <w:r w:rsidR="008E4100">
        <w:rPr>
          <w:rFonts w:ascii="Arial" w:hAnsi="Arial" w:cs="Arial"/>
          <w:sz w:val="22"/>
          <w:szCs w:val="22"/>
        </w:rPr>
        <w:t>Mindebyen Torg</w:t>
      </w:r>
      <w:r w:rsidRPr="005C1434">
        <w:rPr>
          <w:rFonts w:ascii="Arial" w:hAnsi="Arial" w:cs="Arial"/>
          <w:sz w:val="22"/>
          <w:szCs w:val="22"/>
        </w:rPr>
        <w:t xml:space="preserve">. Sameiet er opprettet ved tinglysing av vedtak om seksjonering fra kommunen, tinglyst </w:t>
      </w:r>
      <w:r w:rsidR="00A662BB" w:rsidRPr="005C1434">
        <w:rPr>
          <w:rFonts w:ascii="Arial" w:hAnsi="Arial" w:cs="Arial"/>
          <w:sz w:val="22"/>
          <w:szCs w:val="22"/>
        </w:rPr>
        <w:t>den _________</w:t>
      </w:r>
    </w:p>
    <w:p w14:paraId="148E0C9C"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1-2 Hva sameiet omfatter</w:t>
      </w:r>
    </w:p>
    <w:p w14:paraId="4866B507" w14:textId="6B3487DD"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Sameiet består av </w:t>
      </w:r>
      <w:r w:rsidR="008E4100">
        <w:rPr>
          <w:rFonts w:ascii="Arial" w:hAnsi="Arial" w:cs="Arial"/>
          <w:sz w:val="22"/>
          <w:szCs w:val="22"/>
        </w:rPr>
        <w:t>54</w:t>
      </w:r>
      <w:r w:rsidRPr="005C1434">
        <w:rPr>
          <w:rFonts w:ascii="Arial" w:hAnsi="Arial" w:cs="Arial"/>
          <w:sz w:val="22"/>
          <w:szCs w:val="22"/>
        </w:rPr>
        <w:t xml:space="preserve"> boligseksjoner</w:t>
      </w:r>
      <w:r w:rsidR="008E4100">
        <w:rPr>
          <w:rFonts w:ascii="Arial" w:hAnsi="Arial" w:cs="Arial"/>
          <w:sz w:val="22"/>
          <w:szCs w:val="22"/>
        </w:rPr>
        <w:t xml:space="preserve"> og </w:t>
      </w:r>
      <w:r w:rsidR="008C671F">
        <w:rPr>
          <w:rFonts w:ascii="Arial" w:hAnsi="Arial" w:cs="Arial"/>
          <w:sz w:val="22"/>
          <w:szCs w:val="22"/>
        </w:rPr>
        <w:t>3</w:t>
      </w:r>
      <w:r w:rsidR="008E4100">
        <w:rPr>
          <w:rFonts w:ascii="Arial" w:hAnsi="Arial" w:cs="Arial"/>
          <w:sz w:val="22"/>
          <w:szCs w:val="22"/>
        </w:rPr>
        <w:t xml:space="preserve"> næringsseksjoner (lokaler)</w:t>
      </w:r>
      <w:r w:rsidRPr="005C1434">
        <w:rPr>
          <w:rFonts w:ascii="Arial" w:hAnsi="Arial" w:cs="Arial"/>
          <w:sz w:val="22"/>
          <w:szCs w:val="22"/>
        </w:rPr>
        <w:t xml:space="preserve"> på eiendommen</w:t>
      </w:r>
      <w:r w:rsidR="001513FA">
        <w:rPr>
          <w:rFonts w:ascii="Arial" w:hAnsi="Arial" w:cs="Arial"/>
          <w:sz w:val="22"/>
          <w:szCs w:val="22"/>
        </w:rPr>
        <w:t>, og XX næringsseksjoner (lastesykkeplass)</w:t>
      </w:r>
      <w:r w:rsidRPr="005C1434">
        <w:rPr>
          <w:rFonts w:ascii="Arial" w:hAnsi="Arial" w:cs="Arial"/>
          <w:sz w:val="22"/>
          <w:szCs w:val="22"/>
        </w:rPr>
        <w:t xml:space="preserve"> gnr. </w:t>
      </w:r>
      <w:r w:rsidR="008E4100">
        <w:rPr>
          <w:rFonts w:ascii="Arial" w:hAnsi="Arial" w:cs="Arial"/>
          <w:sz w:val="22"/>
          <w:szCs w:val="22"/>
        </w:rPr>
        <w:t>159</w:t>
      </w:r>
      <w:r w:rsidRPr="005C1434">
        <w:rPr>
          <w:rFonts w:ascii="Arial" w:hAnsi="Arial" w:cs="Arial"/>
          <w:sz w:val="22"/>
          <w:szCs w:val="22"/>
        </w:rPr>
        <w:t xml:space="preserve">, bnr. </w:t>
      </w:r>
      <w:r w:rsidR="008E4100">
        <w:rPr>
          <w:rFonts w:ascii="Arial" w:hAnsi="Arial" w:cs="Arial"/>
          <w:sz w:val="22"/>
          <w:szCs w:val="22"/>
        </w:rPr>
        <w:t>130</w:t>
      </w:r>
      <w:r w:rsidRPr="005C1434">
        <w:rPr>
          <w:rFonts w:ascii="Arial" w:hAnsi="Arial" w:cs="Arial"/>
          <w:sz w:val="22"/>
          <w:szCs w:val="22"/>
        </w:rPr>
        <w:t xml:space="preserve"> i </w:t>
      </w:r>
      <w:r w:rsidR="008E4100">
        <w:rPr>
          <w:rFonts w:ascii="Arial" w:hAnsi="Arial" w:cs="Arial"/>
          <w:sz w:val="22"/>
          <w:szCs w:val="22"/>
        </w:rPr>
        <w:t>Bergen</w:t>
      </w:r>
      <w:r w:rsidRPr="005C1434">
        <w:rPr>
          <w:rFonts w:ascii="Arial" w:hAnsi="Arial" w:cs="Arial"/>
          <w:sz w:val="22"/>
          <w:szCs w:val="22"/>
        </w:rPr>
        <w:t xml:space="preserve"> kommune</w:t>
      </w:r>
    </w:p>
    <w:p w14:paraId="273BB206"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(2) Den enkelte bruksenhet består av en hoveddel, og</w:t>
      </w:r>
      <w:r w:rsidR="00782626" w:rsidRPr="005C1434">
        <w:rPr>
          <w:rFonts w:ascii="Arial" w:hAnsi="Arial" w:cs="Arial"/>
          <w:sz w:val="22"/>
          <w:szCs w:val="22"/>
        </w:rPr>
        <w:t xml:space="preserve"> en eller flere</w:t>
      </w:r>
      <w:r w:rsidRPr="005C1434">
        <w:rPr>
          <w:rFonts w:ascii="Arial" w:hAnsi="Arial" w:cs="Arial"/>
          <w:sz w:val="22"/>
          <w:szCs w:val="22"/>
        </w:rPr>
        <w:t xml:space="preserve"> tilleggsdeler. Hoveddelen består av en sammenhengende og klart avgrenset del av en bygning, med egen inngang. </w:t>
      </w:r>
    </w:p>
    <w:p w14:paraId="256B0F4C"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Seksjonerte tilleggsdeler består av </w:t>
      </w:r>
    </w:p>
    <w:p w14:paraId="22D7DA1B" w14:textId="16BCCB56" w:rsidR="00863B2E" w:rsidRPr="005C1434"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i/>
          <w:iCs/>
          <w:sz w:val="22"/>
          <w:szCs w:val="22"/>
        </w:rPr>
      </w:pPr>
      <w:r w:rsidRPr="005C1434">
        <w:rPr>
          <w:rFonts w:ascii="Arial" w:hAnsi="Arial" w:cs="Arial"/>
          <w:i/>
          <w:iCs/>
          <w:sz w:val="22"/>
          <w:szCs w:val="22"/>
        </w:rPr>
        <w:t>[M</w:t>
      </w:r>
      <w:r w:rsidR="00863B2E" w:rsidRPr="005C1434">
        <w:rPr>
          <w:rFonts w:ascii="Arial" w:hAnsi="Arial" w:cs="Arial"/>
          <w:i/>
          <w:iCs/>
          <w:sz w:val="22"/>
          <w:szCs w:val="22"/>
        </w:rPr>
        <w:t>arkterrasser</w:t>
      </w:r>
      <w:r w:rsidRPr="005C1434">
        <w:rPr>
          <w:rFonts w:ascii="Arial" w:hAnsi="Arial" w:cs="Arial"/>
          <w:i/>
          <w:iCs/>
          <w:sz w:val="22"/>
          <w:szCs w:val="22"/>
        </w:rPr>
        <w:t>]</w:t>
      </w:r>
    </w:p>
    <w:p w14:paraId="0B41F1DD" w14:textId="2D07F8C4" w:rsidR="00D658F8" w:rsidRDefault="00D658F8" w:rsidP="00D658F8">
      <w:pPr>
        <w:pStyle w:val="Listeavsnitt"/>
        <w:numPr>
          <w:ilvl w:val="0"/>
          <w:numId w:val="26"/>
        </w:numPr>
        <w:tabs>
          <w:tab w:val="left" w:pos="-1440"/>
          <w:tab w:val="left" w:pos="-720"/>
          <w:tab w:val="left" w:pos="0"/>
          <w:tab w:val="left" w:pos="432"/>
          <w:tab w:val="left" w:pos="1008"/>
          <w:tab w:val="left" w:pos="1440"/>
        </w:tabs>
        <w:spacing w:after="0"/>
        <w:rPr>
          <w:rFonts w:ascii="Arial" w:hAnsi="Arial" w:cs="Arial"/>
          <w:i/>
          <w:iCs/>
          <w:sz w:val="22"/>
          <w:szCs w:val="22"/>
        </w:rPr>
      </w:pPr>
      <w:r w:rsidRPr="005C1434">
        <w:rPr>
          <w:rFonts w:ascii="Arial" w:hAnsi="Arial" w:cs="Arial"/>
          <w:i/>
          <w:iCs/>
          <w:sz w:val="22"/>
          <w:szCs w:val="22"/>
        </w:rPr>
        <w:t>[Sportsbod]</w:t>
      </w:r>
    </w:p>
    <w:p w14:paraId="4B9D24ED" w14:textId="267437F6" w:rsidR="00247534" w:rsidRPr="005C1434" w:rsidRDefault="00247534" w:rsidP="00D658F8">
      <w:pPr>
        <w:pStyle w:val="Listeavsnitt"/>
        <w:numPr>
          <w:ilvl w:val="0"/>
          <w:numId w:val="26"/>
        </w:numPr>
        <w:tabs>
          <w:tab w:val="left" w:pos="-1440"/>
          <w:tab w:val="left" w:pos="-720"/>
          <w:tab w:val="left" w:pos="0"/>
          <w:tab w:val="left" w:pos="432"/>
          <w:tab w:val="left" w:pos="1008"/>
          <w:tab w:val="left" w:pos="1440"/>
        </w:tabs>
        <w:spacing w:after="0"/>
        <w:rPr>
          <w:rFonts w:ascii="Arial" w:hAnsi="Arial" w:cs="Arial"/>
          <w:i/>
          <w:iCs/>
          <w:sz w:val="22"/>
          <w:szCs w:val="22"/>
        </w:rPr>
      </w:pPr>
      <w:r>
        <w:rPr>
          <w:rFonts w:ascii="Arial" w:hAnsi="Arial" w:cs="Arial"/>
          <w:i/>
          <w:iCs/>
          <w:sz w:val="22"/>
          <w:szCs w:val="22"/>
        </w:rPr>
        <w:t>[Lastesykkelplass]</w:t>
      </w:r>
    </w:p>
    <w:p w14:paraId="0C50E856" w14:textId="5936C040" w:rsidR="007F4FD6" w:rsidRPr="005C1434" w:rsidRDefault="007F4FD6" w:rsidP="007F4FD6">
      <w:pPr>
        <w:pStyle w:val="Listeavsnitt"/>
        <w:tabs>
          <w:tab w:val="left" w:pos="-1440"/>
          <w:tab w:val="left" w:pos="-720"/>
          <w:tab w:val="left" w:pos="0"/>
          <w:tab w:val="left" w:pos="432"/>
          <w:tab w:val="left" w:pos="708"/>
          <w:tab w:val="left" w:pos="1008"/>
          <w:tab w:val="left" w:pos="1440"/>
        </w:tabs>
        <w:spacing w:after="0"/>
        <w:rPr>
          <w:rFonts w:ascii="Arial" w:hAnsi="Arial" w:cs="Arial"/>
          <w:i/>
          <w:iCs/>
          <w:sz w:val="22"/>
          <w:szCs w:val="22"/>
        </w:rPr>
      </w:pPr>
    </w:p>
    <w:p w14:paraId="002E118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De deler av eiendommen som ikke inngår i de enkelte bruksenheter er fellesareal.</w:t>
      </w:r>
    </w:p>
    <w:p w14:paraId="0263305A"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1-3 </w:t>
      </w:r>
      <w:r w:rsidRPr="005C1434">
        <w:rPr>
          <w:rFonts w:ascii="Arial" w:hAnsi="Arial" w:cs="Arial"/>
          <w:b/>
          <w:sz w:val="22"/>
          <w:szCs w:val="22"/>
        </w:rPr>
        <w:tab/>
        <w:t>Sameiebrøk</w:t>
      </w:r>
    </w:p>
    <w:p w14:paraId="42A86547" w14:textId="574BDF85" w:rsidR="00687129" w:rsidRPr="005C1434" w:rsidRDefault="004D25A2" w:rsidP="004F2ECB">
      <w:pPr>
        <w:spacing w:after="0"/>
        <w:rPr>
          <w:rFonts w:ascii="Arial" w:hAnsi="Arial" w:cs="Arial"/>
          <w:sz w:val="22"/>
          <w:szCs w:val="22"/>
        </w:rPr>
      </w:pPr>
      <w:r w:rsidRPr="005C1434">
        <w:rPr>
          <w:rFonts w:ascii="Arial" w:hAnsi="Arial" w:cs="Arial"/>
          <w:sz w:val="22"/>
          <w:szCs w:val="22"/>
        </w:rPr>
        <w:t>(1) Sameiebrøken er seksjonseiers forholdsmessige eierandel i sameiet.</w:t>
      </w:r>
      <w:r w:rsidR="00782626" w:rsidRPr="005C1434">
        <w:rPr>
          <w:rFonts w:ascii="Arial" w:hAnsi="Arial" w:cs="Arial"/>
          <w:sz w:val="22"/>
          <w:szCs w:val="22"/>
        </w:rPr>
        <w:t xml:space="preserve"> </w:t>
      </w:r>
      <w:r w:rsidRPr="005C1434">
        <w:rPr>
          <w:rFonts w:ascii="Arial" w:hAnsi="Arial" w:cs="Arial"/>
          <w:sz w:val="22"/>
          <w:szCs w:val="22"/>
        </w:rPr>
        <w:t xml:space="preserve">Sameiebrøken fremgår av </w:t>
      </w:r>
      <w:r w:rsidR="004E1663" w:rsidRPr="005C1434">
        <w:rPr>
          <w:rFonts w:ascii="Arial" w:hAnsi="Arial" w:cs="Arial"/>
          <w:sz w:val="22"/>
          <w:szCs w:val="22"/>
        </w:rPr>
        <w:t>tinglyst seksjoneringsvedtak</w:t>
      </w:r>
      <w:r w:rsidR="00A662BB" w:rsidRPr="005C1434">
        <w:rPr>
          <w:rFonts w:ascii="Arial" w:hAnsi="Arial" w:cs="Arial"/>
          <w:sz w:val="22"/>
          <w:szCs w:val="22"/>
        </w:rPr>
        <w:t>, vedlegg 1.</w:t>
      </w:r>
    </w:p>
    <w:p w14:paraId="514239C2" w14:textId="77777777" w:rsidR="00687129" w:rsidRPr="005C1434" w:rsidRDefault="00687129">
      <w:pPr>
        <w:spacing w:after="0"/>
        <w:ind w:left="708"/>
        <w:rPr>
          <w:rFonts w:ascii="Arial" w:hAnsi="Arial" w:cs="Arial"/>
          <w:sz w:val="22"/>
          <w:szCs w:val="22"/>
        </w:rPr>
      </w:pPr>
    </w:p>
    <w:p w14:paraId="1074F614" w14:textId="68BD6DE1" w:rsidR="002D28D5" w:rsidRDefault="004D25A2" w:rsidP="002D28D5">
      <w:pPr>
        <w:spacing w:after="0"/>
        <w:rPr>
          <w:rFonts w:ascii="Arial" w:hAnsi="Arial" w:cs="Arial"/>
          <w:sz w:val="22"/>
          <w:szCs w:val="22"/>
        </w:rPr>
      </w:pPr>
      <w:r w:rsidRPr="005C1434">
        <w:rPr>
          <w:rFonts w:ascii="Arial" w:hAnsi="Arial" w:cs="Arial"/>
          <w:sz w:val="22"/>
          <w:szCs w:val="22"/>
        </w:rPr>
        <w:t>(2) Sameiebrøken bygger på hoveddelens  BRA-I areal. Balkonger/terrasser/uteareal/boder er ikke med i hoveddelenes BRA-I. For Næringsseksjon parkering (Garasjesameiet) fastsettes en vektet sameierbrøk basert på antall p-plasser som inngår i seksjonen.</w:t>
      </w:r>
    </w:p>
    <w:p w14:paraId="7F79FAF3" w14:textId="2D4F518A" w:rsidR="001513FA" w:rsidRPr="005C1434" w:rsidRDefault="001513FA" w:rsidP="002D28D5">
      <w:pPr>
        <w:spacing w:after="0"/>
        <w:rPr>
          <w:rFonts w:ascii="Arial" w:hAnsi="Arial" w:cs="Arial"/>
          <w:sz w:val="22"/>
          <w:szCs w:val="22"/>
        </w:rPr>
      </w:pPr>
      <w:r>
        <w:rPr>
          <w:rFonts w:ascii="Arial" w:hAnsi="Arial" w:cs="Arial"/>
          <w:sz w:val="22"/>
          <w:szCs w:val="22"/>
        </w:rPr>
        <w:t>For næringsseksjon som er lastesykkelplass fastsettes teller i sameierbrøk til 1.</w:t>
      </w:r>
    </w:p>
    <w:p w14:paraId="74AEAB47" w14:textId="72112A7A" w:rsidR="00687129" w:rsidRPr="005C1434" w:rsidRDefault="00687129">
      <w:pPr>
        <w:spacing w:after="0"/>
        <w:rPr>
          <w:rFonts w:ascii="Arial" w:hAnsi="Arial" w:cs="Arial"/>
          <w:sz w:val="22"/>
          <w:szCs w:val="22"/>
        </w:rPr>
      </w:pPr>
    </w:p>
    <w:p w14:paraId="3D7898A2" w14:textId="77777777" w:rsidR="003841D8" w:rsidRPr="005C1434" w:rsidRDefault="003841D8"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1-4 Kommunikasjon mellom styret og seksjonseierne</w:t>
      </w:r>
    </w:p>
    <w:p w14:paraId="686D3E10" w14:textId="5684595D" w:rsidR="003841D8" w:rsidRPr="005C1434" w:rsidRDefault="003841D8" w:rsidP="003841D8">
      <w:pPr>
        <w:spacing w:after="0"/>
        <w:rPr>
          <w:rFonts w:ascii="Arial" w:hAnsi="Arial" w:cs="Arial"/>
          <w:sz w:val="22"/>
          <w:szCs w:val="22"/>
        </w:rPr>
      </w:pPr>
      <w:r w:rsidRPr="005C1434">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1B0E0602" w14:textId="77777777" w:rsidR="00687129" w:rsidRPr="005C1434" w:rsidRDefault="00687129">
      <w:pPr>
        <w:spacing w:after="0"/>
        <w:rPr>
          <w:rFonts w:ascii="Arial" w:hAnsi="Arial" w:cs="Arial"/>
          <w:sz w:val="22"/>
          <w:szCs w:val="22"/>
        </w:rPr>
      </w:pPr>
    </w:p>
    <w:p w14:paraId="0AA4AB91" w14:textId="68B4C6DE" w:rsidR="008359F6" w:rsidRPr="005C1434" w:rsidRDefault="008359F6">
      <w:pPr>
        <w:rPr>
          <w:rFonts w:ascii="Arial" w:hAnsi="Arial" w:cs="Arial"/>
          <w:b/>
          <w:sz w:val="22"/>
          <w:szCs w:val="22"/>
        </w:rPr>
      </w:pPr>
    </w:p>
    <w:p w14:paraId="0409351A" w14:textId="5392C695"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lastRenderedPageBreak/>
        <w:t xml:space="preserve">2  Rettslig disposisjonsrett </w:t>
      </w:r>
    </w:p>
    <w:p w14:paraId="664045A4" w14:textId="72D220F6"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(1) Seksjonseieren disponerer fritt over egen seksjon og kan fritt selge, pantsette</w:t>
      </w:r>
      <w:r w:rsidR="005E6995" w:rsidRPr="005C1434">
        <w:rPr>
          <w:rFonts w:ascii="Arial" w:hAnsi="Arial" w:cs="Arial"/>
          <w:sz w:val="22"/>
          <w:szCs w:val="22"/>
        </w:rPr>
        <w:t xml:space="preserve"> </w:t>
      </w:r>
      <w:r w:rsidRPr="005C1434">
        <w:rPr>
          <w:rFonts w:ascii="Arial" w:hAnsi="Arial" w:cs="Arial"/>
          <w:sz w:val="22"/>
          <w:szCs w:val="22"/>
        </w:rPr>
        <w:t>ut denne med mindre noe annet følger av lov, avtaler eller disse vedtektene.</w:t>
      </w:r>
    </w:p>
    <w:p w14:paraId="3AE5B11E" w14:textId="77777777" w:rsidR="000224E4" w:rsidRDefault="000224E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60829BD" w14:textId="65FA68DC"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D55B7C" w:rsidRPr="005C1434">
        <w:rPr>
          <w:rFonts w:ascii="Arial" w:hAnsi="Arial" w:cs="Arial"/>
          <w:sz w:val="22"/>
          <w:szCs w:val="22"/>
        </w:rPr>
        <w:t>2</w:t>
      </w:r>
      <w:r w:rsidRPr="005C1434">
        <w:rPr>
          <w:rFonts w:ascii="Arial" w:hAnsi="Arial" w:cs="Arial"/>
          <w:sz w:val="22"/>
          <w:szCs w:val="22"/>
        </w:rPr>
        <w:t xml:space="preserve">) Sameiets styre skal underrettes skriftlig om alle overdragelser og leieforhold. </w:t>
      </w:r>
      <w:r w:rsidR="006020C2" w:rsidRPr="005C1434">
        <w:rPr>
          <w:rFonts w:ascii="Arial" w:hAnsi="Arial" w:cs="Arial"/>
          <w:sz w:val="22"/>
          <w:szCs w:val="22"/>
        </w:rPr>
        <w:t xml:space="preserve">Det samme gjelder ny seksjonseiers/leietakers navn og kontaktinformasjon. </w:t>
      </w:r>
      <w:r w:rsidR="00C33393" w:rsidRPr="005C1434">
        <w:rPr>
          <w:rFonts w:ascii="Arial" w:hAnsi="Arial" w:cs="Arial"/>
          <w:sz w:val="22"/>
          <w:szCs w:val="22"/>
        </w:rPr>
        <w:t>Utleie</w:t>
      </w:r>
      <w:r w:rsidR="006020C2" w:rsidRPr="005C1434">
        <w:rPr>
          <w:rFonts w:ascii="Arial" w:hAnsi="Arial" w:cs="Arial"/>
          <w:sz w:val="22"/>
          <w:szCs w:val="22"/>
        </w:rPr>
        <w:t xml:space="preserve"> </w:t>
      </w:r>
      <w:r w:rsidR="00C33393" w:rsidRPr="005C1434">
        <w:rPr>
          <w:rFonts w:ascii="Arial" w:hAnsi="Arial" w:cs="Arial"/>
          <w:sz w:val="22"/>
          <w:szCs w:val="22"/>
        </w:rPr>
        <w:t>skal registrere</w:t>
      </w:r>
      <w:r w:rsidR="00A66F7F">
        <w:rPr>
          <w:rFonts w:ascii="Arial" w:hAnsi="Arial" w:cs="Arial"/>
          <w:sz w:val="22"/>
          <w:szCs w:val="22"/>
        </w:rPr>
        <w:t>s</w:t>
      </w:r>
      <w:r w:rsidR="00C33393" w:rsidRPr="005C1434">
        <w:rPr>
          <w:rFonts w:ascii="Arial" w:hAnsi="Arial" w:cs="Arial"/>
          <w:sz w:val="22"/>
          <w:szCs w:val="22"/>
        </w:rPr>
        <w:t xml:space="preserve"> på sameiets beboerportal eller på den måten styret fastsetter. Unnlatelse av registrering</w:t>
      </w:r>
      <w:r w:rsidR="00001DA5">
        <w:rPr>
          <w:rFonts w:ascii="Arial" w:hAnsi="Arial" w:cs="Arial"/>
          <w:sz w:val="22"/>
          <w:szCs w:val="22"/>
        </w:rPr>
        <w:t xml:space="preserve">/varsling </w:t>
      </w:r>
      <w:r w:rsidR="00C33393" w:rsidRPr="005C1434">
        <w:rPr>
          <w:rFonts w:ascii="Arial" w:hAnsi="Arial" w:cs="Arial"/>
          <w:sz w:val="22"/>
          <w:szCs w:val="22"/>
        </w:rPr>
        <w:t xml:space="preserve"> av utleie vil være ett mislighol</w:t>
      </w:r>
      <w:r w:rsidR="00E66ADE" w:rsidRPr="005C1434">
        <w:rPr>
          <w:rFonts w:ascii="Arial" w:hAnsi="Arial" w:cs="Arial"/>
          <w:sz w:val="22"/>
          <w:szCs w:val="22"/>
        </w:rPr>
        <w:t>d</w:t>
      </w:r>
      <w:r w:rsidR="00C33393" w:rsidRPr="005C1434">
        <w:rPr>
          <w:rFonts w:ascii="Arial" w:hAnsi="Arial" w:cs="Arial"/>
          <w:sz w:val="22"/>
          <w:szCs w:val="22"/>
        </w:rPr>
        <w:t xml:space="preserve"> av seksjonseieres for</w:t>
      </w:r>
      <w:r w:rsidR="006020C2" w:rsidRPr="005C1434">
        <w:rPr>
          <w:rFonts w:ascii="Arial" w:hAnsi="Arial" w:cs="Arial"/>
          <w:sz w:val="22"/>
          <w:szCs w:val="22"/>
        </w:rPr>
        <w:t xml:space="preserve">pliktelser overfor sameiet. </w:t>
      </w:r>
      <w:r w:rsidRPr="005C1434">
        <w:rPr>
          <w:rFonts w:ascii="Arial" w:hAnsi="Arial" w:cs="Arial"/>
          <w:sz w:val="22"/>
          <w:szCs w:val="22"/>
        </w:rPr>
        <w:t>Ved eierskifte betales et eierskiftegebyr.</w:t>
      </w:r>
    </w:p>
    <w:p w14:paraId="7235FFF7" w14:textId="77777777" w:rsidR="00863B2E" w:rsidRPr="005C1434"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0FDF5C6B" w:rsidR="00863B2E" w:rsidRPr="005C1434"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D55B7C" w:rsidRPr="005C1434">
        <w:rPr>
          <w:rFonts w:ascii="Arial" w:hAnsi="Arial" w:cs="Arial"/>
          <w:sz w:val="22"/>
          <w:szCs w:val="22"/>
        </w:rPr>
        <w:t>3</w:t>
      </w:r>
      <w:r w:rsidRPr="005C1434">
        <w:rPr>
          <w:rFonts w:ascii="Arial" w:hAnsi="Arial" w:cs="Arial"/>
          <w:sz w:val="22"/>
          <w:szCs w:val="22"/>
        </w:rPr>
        <w:t xml:space="preserve">) Korttidsutleie av hele boligseksjonen i mer enn </w:t>
      </w:r>
      <w:r w:rsidR="006020C2" w:rsidRPr="005C1434">
        <w:rPr>
          <w:rFonts w:ascii="Arial" w:hAnsi="Arial" w:cs="Arial"/>
          <w:sz w:val="22"/>
          <w:szCs w:val="22"/>
        </w:rPr>
        <w:t>90</w:t>
      </w:r>
      <w:r w:rsidRPr="005C1434">
        <w:rPr>
          <w:rFonts w:ascii="Arial" w:hAnsi="Arial" w:cs="Arial"/>
          <w:sz w:val="22"/>
          <w:szCs w:val="22"/>
        </w:rPr>
        <w:t xml:space="preserve"> døgn årlig er ikke tillatt. Med korttidsutleie menes utleie i inntil 30 døgn sammenhengende.</w:t>
      </w:r>
    </w:p>
    <w:p w14:paraId="2F56FFF6" w14:textId="77777777" w:rsidR="00863B2E" w:rsidRPr="005C1434"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Pr="005C1434" w:rsidRDefault="004D25A2">
      <w:pPr>
        <w:spacing w:after="0"/>
        <w:rPr>
          <w:rFonts w:ascii="Arial" w:hAnsi="Arial" w:cs="Arial"/>
          <w:sz w:val="22"/>
          <w:szCs w:val="22"/>
        </w:rPr>
      </w:pPr>
      <w:r w:rsidRPr="005C1434">
        <w:rPr>
          <w:rFonts w:ascii="Arial" w:hAnsi="Arial" w:cs="Arial"/>
          <w:sz w:val="22"/>
          <w:szCs w:val="22"/>
        </w:rPr>
        <w:t>(</w:t>
      </w:r>
      <w:r w:rsidR="00D55B7C" w:rsidRPr="005C1434">
        <w:rPr>
          <w:rFonts w:ascii="Arial" w:hAnsi="Arial" w:cs="Arial"/>
          <w:sz w:val="22"/>
          <w:szCs w:val="22"/>
        </w:rPr>
        <w:t>4)</w:t>
      </w:r>
      <w:r w:rsidRPr="005C1434">
        <w:rPr>
          <w:rFonts w:ascii="Arial" w:hAnsi="Arial" w:cs="Arial"/>
          <w:sz w:val="22"/>
          <w:szCs w:val="22"/>
        </w:rPr>
        <w:t xml:space="preserve"> Nye begrensninger i rettslig disposisjonsrett krever samtykke fra de som berøres.</w:t>
      </w:r>
    </w:p>
    <w:p w14:paraId="05CB0067" w14:textId="77777777" w:rsidR="00687129" w:rsidRPr="005C1434" w:rsidRDefault="00687129">
      <w:pPr>
        <w:spacing w:after="0"/>
        <w:rPr>
          <w:rFonts w:ascii="Arial" w:hAnsi="Arial" w:cs="Arial"/>
          <w:sz w:val="22"/>
          <w:szCs w:val="22"/>
        </w:rPr>
      </w:pPr>
    </w:p>
    <w:p w14:paraId="0B721866" w14:textId="77777777" w:rsidR="00687129" w:rsidRPr="005C1434" w:rsidRDefault="00687129">
      <w:pPr>
        <w:spacing w:after="0"/>
        <w:rPr>
          <w:rFonts w:ascii="Arial" w:hAnsi="Arial" w:cs="Arial"/>
          <w:sz w:val="22"/>
          <w:szCs w:val="22"/>
        </w:rPr>
      </w:pPr>
    </w:p>
    <w:p w14:paraId="331EC76A" w14:textId="645BF225"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3</w:t>
      </w:r>
      <w:r w:rsidR="00CA34AC">
        <w:rPr>
          <w:rFonts w:ascii="Arial" w:hAnsi="Arial" w:cs="Arial"/>
          <w:b/>
          <w:sz w:val="22"/>
          <w:szCs w:val="22"/>
        </w:rPr>
        <w:t xml:space="preserve"> </w:t>
      </w:r>
      <w:r w:rsidRPr="005C1434">
        <w:rPr>
          <w:rFonts w:ascii="Arial" w:hAnsi="Arial" w:cs="Arial"/>
          <w:b/>
          <w:sz w:val="22"/>
          <w:szCs w:val="22"/>
        </w:rPr>
        <w:t>Seksjonseierens rett til å bruke bruksenheten og fellesarealene</w:t>
      </w:r>
    </w:p>
    <w:p w14:paraId="69FAF3AB" w14:textId="77777777" w:rsidR="00CA34AC" w:rsidRDefault="00CA34AC">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ED4F67D" w14:textId="36655F04"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3-1 Rett til bruk</w:t>
      </w:r>
    </w:p>
    <w:p w14:paraId="0B00F01B"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i/>
          <w:iCs/>
          <w:color w:val="1F497D"/>
          <w:sz w:val="22"/>
          <w:szCs w:val="22"/>
        </w:rPr>
      </w:pPr>
    </w:p>
    <w:p w14:paraId="525C6AB7"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Pr="005C1434" w:rsidRDefault="00687129">
      <w:pPr>
        <w:spacing w:after="0"/>
        <w:ind w:left="-709"/>
        <w:rPr>
          <w:rFonts w:ascii="Arial" w:hAnsi="Arial" w:cs="Arial"/>
          <w:sz w:val="22"/>
          <w:szCs w:val="22"/>
        </w:rPr>
      </w:pPr>
    </w:p>
    <w:p w14:paraId="6F965073"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Bruksenheten og fellesarealene må ikke brukes slik at andre seksjonseiere påføres skade eller ulempe på en urimelig eller unødvendig måte.</w:t>
      </w:r>
    </w:p>
    <w:p w14:paraId="74992D2E"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3674302"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(4) Bruksenheten kan bare brukes i samsvar med formålet. Endring av bruksformålet krever reseksjonering etter eierseksjonslovens § 21 annet ledd.</w:t>
      </w:r>
    </w:p>
    <w:p w14:paraId="1B8282F7"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Dette gjelder tiltak som:</w:t>
      </w:r>
    </w:p>
    <w:p w14:paraId="06419B85" w14:textId="3A3B4E02" w:rsidR="00687129" w:rsidRPr="005C1434" w:rsidRDefault="004D25A2">
      <w:pPr>
        <w:pStyle w:val="Listeavsnitt"/>
        <w:numPr>
          <w:ilvl w:val="0"/>
          <w:numId w:val="14"/>
        </w:numPr>
        <w:spacing w:after="0"/>
        <w:rPr>
          <w:rFonts w:ascii="Arial" w:hAnsi="Arial" w:cs="Arial"/>
          <w:sz w:val="22"/>
          <w:szCs w:val="22"/>
        </w:rPr>
      </w:pPr>
      <w:r w:rsidRPr="005C1434">
        <w:rPr>
          <w:rFonts w:ascii="Arial" w:hAnsi="Arial" w:cs="Arial"/>
          <w:sz w:val="22"/>
          <w:szCs w:val="22"/>
        </w:rPr>
        <w:t>Alle installasjoner, herunder oppsetting/montering av antenner, varmepumper, sol/vindavskjerming, skillevegger/gjerder, plattinger, flislegging eller annet fast belegg på balkonger/terrasser, innglassing, , fastmontert belysning og lignende.</w:t>
      </w:r>
    </w:p>
    <w:p w14:paraId="4B0E76BB" w14:textId="77777777" w:rsidR="00687129" w:rsidRPr="005C1434" w:rsidRDefault="00687129">
      <w:pPr>
        <w:spacing w:after="0"/>
        <w:ind w:left="-709"/>
        <w:rPr>
          <w:rFonts w:ascii="Arial" w:hAnsi="Arial" w:cs="Arial"/>
          <w:sz w:val="22"/>
          <w:szCs w:val="22"/>
        </w:rPr>
      </w:pPr>
    </w:p>
    <w:p w14:paraId="04EDB323"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Styret kan gi bestemmelser om høyde på hekker og annen beplantning også innenfor tilleggsdel.</w:t>
      </w:r>
    </w:p>
    <w:p w14:paraId="0344FEDD" w14:textId="77777777" w:rsidR="00687129" w:rsidRPr="005C1434" w:rsidRDefault="00687129">
      <w:pPr>
        <w:spacing w:after="0"/>
        <w:ind w:left="-709"/>
        <w:rPr>
          <w:rFonts w:ascii="Arial" w:hAnsi="Arial" w:cs="Arial"/>
          <w:sz w:val="22"/>
          <w:szCs w:val="22"/>
        </w:rPr>
      </w:pPr>
    </w:p>
    <w:p w14:paraId="08F223AE"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(7) Forandringer som skjer i strid med de til enhver tid gjeldende bygningsforskrifter og andre offentlige bestemmelser er ikke tillatt.</w:t>
      </w:r>
    </w:p>
    <w:p w14:paraId="6FA6563A" w14:textId="77777777" w:rsidR="006020C2" w:rsidRPr="005C1434" w:rsidRDefault="006020C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p>
    <w:p w14:paraId="457EA99D" w14:textId="77777777" w:rsidR="00C21E17" w:rsidRPr="005C1434" w:rsidRDefault="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BF75C70"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5C1434">
        <w:rPr>
          <w:rFonts w:ascii="Arial" w:hAnsi="Arial" w:cs="Arial"/>
          <w:b/>
          <w:bCs/>
          <w:sz w:val="22"/>
          <w:szCs w:val="22"/>
        </w:rPr>
        <w:t>3-2 Enerett til bruk av sportsbod i fellesareal</w:t>
      </w:r>
    </w:p>
    <w:p w14:paraId="7BA1EB02" w14:textId="5445D30A"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Hver boligseksjon har enerett til bruk av sportsbod i fellesareal, evt innenfor egen bruksenhet. Disse bodene kan kun omsettes/selges sammen med seksjonen de er knyttet til, da boden ivaretar det offentliges krav til bodplass. Sportsbod kan bli organisert som vedtektfestet bruksrett eller seksjonert som tilleggsareal til boligseksjon. </w:t>
      </w:r>
    </w:p>
    <w:p w14:paraId="0DC1A005"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8248FB2" w14:textId="28440ABA"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Hver bod er tildelt egne nummer og fordeling av boder kommer frem av vedlegg 2. Ajourhold av listen er ikke å anse som vedtektsendringer i punkt 11-1 (1)s forstand, og kan gjøres av styret/forretningsfører.</w:t>
      </w:r>
    </w:p>
    <w:p w14:paraId="0DA97C21"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A0BB702"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Endring av etablert enerett til sportsbod etter dette punkt krever samtykke fra de seksjonseierne som direkte berøres av endringen. </w:t>
      </w:r>
    </w:p>
    <w:p w14:paraId="6E78AA54" w14:textId="77777777" w:rsidR="00141E64" w:rsidRPr="005C1434" w:rsidRDefault="00141E64" w:rsidP="00141E64">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B5A38" w14:textId="459F8DF3"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Boder som ikke er tilknyttet boligseksjon ved overlevering fra utbygger [Selvaag Bolig ASA,eller dennes rettsetterfølger] til 1.kjøper av boligseksjonene eies og disponeres eksklusivt av utbygger [Selvaag Bolig ASA eller dennes rettsetterfølger] inntil disse er solgt/overført til seksjon(er) i sameiet</w:t>
      </w:r>
    </w:p>
    <w:p w14:paraId="6830DA00"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Retten kan bli tinglyst. </w:t>
      </w:r>
    </w:p>
    <w:p w14:paraId="35283307"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3A6523"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Det tas forbehold om at boder som ikke blir tilknyttet boligseksjoner iht denne bestemmelse, kan bli seksjonert som en eller flere næringsseksjoner. </w:t>
      </w:r>
    </w:p>
    <w:p w14:paraId="324D6670" w14:textId="77777777" w:rsidR="00141E64" w:rsidRPr="005C143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D98CB3" w14:textId="77777777" w:rsidR="00141E6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ADBBF4" w14:textId="5EC075AC"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47534">
        <w:rPr>
          <w:rFonts w:ascii="Arial" w:hAnsi="Arial" w:cs="Arial"/>
          <w:b/>
          <w:sz w:val="22"/>
          <w:szCs w:val="22"/>
        </w:rPr>
        <w:t>3-</w:t>
      </w:r>
      <w:r>
        <w:rPr>
          <w:rFonts w:ascii="Arial" w:hAnsi="Arial" w:cs="Arial"/>
          <w:b/>
          <w:sz w:val="22"/>
          <w:szCs w:val="22"/>
        </w:rPr>
        <w:t>3</w:t>
      </w:r>
      <w:r w:rsidRPr="00247534">
        <w:rPr>
          <w:rFonts w:ascii="Arial" w:hAnsi="Arial" w:cs="Arial"/>
          <w:b/>
          <w:sz w:val="22"/>
          <w:szCs w:val="22"/>
        </w:rPr>
        <w:tab/>
        <w:t>Enerett til bruk</w:t>
      </w:r>
      <w:r>
        <w:rPr>
          <w:rFonts w:ascii="Arial" w:hAnsi="Arial" w:cs="Arial"/>
          <w:b/>
          <w:sz w:val="22"/>
          <w:szCs w:val="22"/>
        </w:rPr>
        <w:t xml:space="preserve"> Boligseksjon 1-54 og næringsseksjon 55 og 56</w:t>
      </w:r>
    </w:p>
    <w:p w14:paraId="0010354B"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47534">
        <w:rPr>
          <w:rFonts w:ascii="Arial" w:hAnsi="Arial" w:cs="Arial"/>
          <w:sz w:val="22"/>
          <w:szCs w:val="22"/>
        </w:rPr>
        <w:t>Iht lov om eierseksjoner § 25 har enkelte seksjoner evigvarende enerett til å benytte den delen av sameiets fellesareal som er beskrevet under.</w:t>
      </w:r>
    </w:p>
    <w:p w14:paraId="08D933D3"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FA5D443"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47534">
        <w:rPr>
          <w:rFonts w:ascii="Arial" w:hAnsi="Arial" w:cs="Arial"/>
          <w:sz w:val="22"/>
          <w:szCs w:val="22"/>
        </w:rPr>
        <w:t>Endring i etablerte evigvarende eneretter krever samtykke fra de seksjonseiere som er direkte berørt.</w:t>
      </w:r>
    </w:p>
    <w:p w14:paraId="67CCCEB8"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7236252" w14:textId="0A779B7C"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u w:val="single"/>
        </w:rPr>
      </w:pPr>
      <w:r w:rsidRPr="00247534">
        <w:rPr>
          <w:rFonts w:ascii="Arial" w:hAnsi="Arial" w:cs="Arial"/>
          <w:sz w:val="22"/>
          <w:szCs w:val="22"/>
          <w:u w:val="single"/>
        </w:rPr>
        <w:t>3-2.1 Boligseksjonene seksjon 1-</w:t>
      </w:r>
      <w:r>
        <w:rPr>
          <w:rFonts w:ascii="Arial" w:hAnsi="Arial" w:cs="Arial"/>
          <w:sz w:val="22"/>
          <w:szCs w:val="22"/>
          <w:u w:val="single"/>
        </w:rPr>
        <w:t>54</w:t>
      </w:r>
      <w:r w:rsidRPr="00247534">
        <w:rPr>
          <w:rFonts w:ascii="Arial" w:hAnsi="Arial" w:cs="Arial"/>
          <w:sz w:val="22"/>
          <w:szCs w:val="22"/>
          <w:u w:val="single"/>
        </w:rPr>
        <w:t xml:space="preserve"> har enerett til bruk av følgende arealer:</w:t>
      </w:r>
    </w:p>
    <w:p w14:paraId="637FC69E"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7F38BA4" w14:textId="77777777" w:rsidR="00247534" w:rsidRPr="00247534" w:rsidRDefault="00247534" w:rsidP="00247534">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rPr>
      </w:pPr>
      <w:r w:rsidRPr="00247534">
        <w:rPr>
          <w:rFonts w:ascii="Arial" w:hAnsi="Arial" w:cs="Arial"/>
          <w:sz w:val="22"/>
          <w:szCs w:val="22"/>
        </w:rPr>
        <w:tab/>
        <w:t>•</w:t>
      </w:r>
      <w:r w:rsidRPr="00247534">
        <w:rPr>
          <w:rFonts w:ascii="Arial" w:hAnsi="Arial" w:cs="Arial"/>
          <w:sz w:val="22"/>
          <w:szCs w:val="22"/>
        </w:rPr>
        <w:tab/>
        <w:t>Inngangspartier, oppganger, trappeløp, korridorer, heiser, boder og tekniske rom og anlegg som utelukkende betjener disse boligseksjonene</w:t>
      </w:r>
    </w:p>
    <w:p w14:paraId="1540F02B"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74A5013" w14:textId="6286440A"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u w:val="single"/>
        </w:rPr>
      </w:pPr>
      <w:r w:rsidRPr="00247534">
        <w:rPr>
          <w:rFonts w:ascii="Arial" w:hAnsi="Arial" w:cs="Arial"/>
          <w:sz w:val="22"/>
          <w:szCs w:val="22"/>
          <w:u w:val="single"/>
        </w:rPr>
        <w:t xml:space="preserve">3-2.2 Næringsseksjon </w:t>
      </w:r>
      <w:r>
        <w:rPr>
          <w:rFonts w:ascii="Arial" w:hAnsi="Arial" w:cs="Arial"/>
          <w:sz w:val="22"/>
          <w:szCs w:val="22"/>
          <w:u w:val="single"/>
        </w:rPr>
        <w:t>55 og 56</w:t>
      </w:r>
      <w:r w:rsidRPr="00247534">
        <w:rPr>
          <w:rFonts w:ascii="Arial" w:hAnsi="Arial" w:cs="Arial"/>
          <w:sz w:val="22"/>
          <w:szCs w:val="22"/>
          <w:u w:val="single"/>
        </w:rPr>
        <w:t xml:space="preserve"> har enerett til bruk av følgende arealer:</w:t>
      </w:r>
    </w:p>
    <w:p w14:paraId="78EEDA6A" w14:textId="77777777" w:rsidR="00247534" w:rsidRPr="00247534" w:rsidRDefault="00247534" w:rsidP="0024753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47534">
        <w:rPr>
          <w:rFonts w:ascii="Arial" w:hAnsi="Arial" w:cs="Arial"/>
          <w:sz w:val="22"/>
          <w:szCs w:val="22"/>
        </w:rPr>
        <w:lastRenderedPageBreak/>
        <w:t xml:space="preserve"> </w:t>
      </w:r>
    </w:p>
    <w:p w14:paraId="7E3E1BE6" w14:textId="77777777" w:rsidR="00247534" w:rsidRPr="00247534" w:rsidRDefault="00247534" w:rsidP="00247534">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rPr>
      </w:pPr>
      <w:r w:rsidRPr="00247534">
        <w:rPr>
          <w:rFonts w:ascii="Arial" w:hAnsi="Arial" w:cs="Arial"/>
          <w:sz w:val="22"/>
          <w:szCs w:val="22"/>
        </w:rPr>
        <w:tab/>
        <w:t>•</w:t>
      </w:r>
      <w:r w:rsidRPr="00247534">
        <w:rPr>
          <w:rFonts w:ascii="Arial" w:hAnsi="Arial" w:cs="Arial"/>
          <w:sz w:val="22"/>
          <w:szCs w:val="22"/>
        </w:rPr>
        <w:tab/>
        <w:t>Inngangspartier, oppganger, trappeløp, korridorer, boder, pauserom, garderobe, wc og øvrige tekniske rom og anlegg som utelukkende betjener næringsseksjonen</w:t>
      </w:r>
    </w:p>
    <w:p w14:paraId="1D2B30C1" w14:textId="77777777" w:rsidR="002475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E41221" w14:textId="77777777" w:rsidR="002475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697FF7" w14:textId="77777777" w:rsidR="00247534" w:rsidRPr="005C14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48C7E42A"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5C1434">
        <w:rPr>
          <w:rFonts w:ascii="Arial" w:hAnsi="Arial" w:cs="Arial"/>
          <w:b/>
          <w:bCs/>
          <w:sz w:val="22"/>
          <w:szCs w:val="22"/>
        </w:rPr>
        <w:t>3-3</w:t>
      </w:r>
      <w:r w:rsidRPr="005C1434">
        <w:rPr>
          <w:rFonts w:ascii="Arial" w:hAnsi="Arial" w:cs="Arial"/>
          <w:b/>
          <w:bCs/>
          <w:sz w:val="22"/>
          <w:szCs w:val="22"/>
        </w:rPr>
        <w:tab/>
        <w:t xml:space="preserve"> Ordensregler og dyrehold</w:t>
      </w:r>
    </w:p>
    <w:p w14:paraId="0ABCF340" w14:textId="6F940E11"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Årsmøtet kan fastsette vanlige </w:t>
      </w:r>
      <w:r w:rsidR="00FB5447" w:rsidRPr="005C1434">
        <w:rPr>
          <w:rFonts w:ascii="Arial" w:hAnsi="Arial" w:cs="Arial"/>
          <w:sz w:val="22"/>
          <w:szCs w:val="22"/>
        </w:rPr>
        <w:t>hus</w:t>
      </w:r>
      <w:r w:rsidRPr="005C1434">
        <w:rPr>
          <w:rFonts w:ascii="Arial" w:hAnsi="Arial" w:cs="Arial"/>
          <w:sz w:val="22"/>
          <w:szCs w:val="22"/>
        </w:rPr>
        <w:t xml:space="preserve">ordensregler for eiendommen. </w:t>
      </w:r>
    </w:p>
    <w:p w14:paraId="0DCC9001"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Pr="005C1434"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w:t>
      </w:r>
      <w:r w:rsidR="004D25A2" w:rsidRPr="005C1434">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5782FB7"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ECB83CE" w14:textId="7916A913"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4. </w:t>
      </w:r>
      <w:r w:rsidR="004E1663" w:rsidRPr="005C1434">
        <w:rPr>
          <w:rFonts w:ascii="Arial" w:hAnsi="Arial" w:cs="Arial"/>
          <w:b/>
          <w:sz w:val="22"/>
          <w:szCs w:val="22"/>
        </w:rPr>
        <w:t>P</w:t>
      </w:r>
      <w:r w:rsidRPr="005C1434">
        <w:rPr>
          <w:rFonts w:ascii="Arial" w:hAnsi="Arial" w:cs="Arial"/>
          <w:b/>
          <w:sz w:val="22"/>
          <w:szCs w:val="22"/>
        </w:rPr>
        <w:t>arkeringsplasser</w:t>
      </w:r>
      <w:r w:rsidR="001513FA">
        <w:rPr>
          <w:rFonts w:ascii="Arial" w:hAnsi="Arial" w:cs="Arial"/>
          <w:b/>
          <w:sz w:val="22"/>
          <w:szCs w:val="22"/>
        </w:rPr>
        <w:t xml:space="preserve"> og lastesykkeplasser</w:t>
      </w:r>
    </w:p>
    <w:p w14:paraId="008C474A"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ACC4872" w14:textId="7A7D76E6"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4-1 </w:t>
      </w:r>
      <w:r w:rsidR="001513FA">
        <w:rPr>
          <w:rFonts w:ascii="Arial" w:hAnsi="Arial" w:cs="Arial"/>
          <w:b/>
          <w:sz w:val="22"/>
          <w:szCs w:val="22"/>
        </w:rPr>
        <w:t>Parkering</w:t>
      </w:r>
    </w:p>
    <w:p w14:paraId="2F675A3F" w14:textId="77777777" w:rsidR="001513FA" w:rsidRDefault="005D5332"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Sameiet har ingen egne p-plasser.</w:t>
      </w:r>
    </w:p>
    <w:p w14:paraId="5B4D8F14" w14:textId="77777777"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1C82834" w14:textId="4785A15C"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1513FA">
        <w:rPr>
          <w:rFonts w:ascii="Arial" w:hAnsi="Arial" w:cs="Arial"/>
          <w:b/>
          <w:bCs/>
          <w:sz w:val="22"/>
          <w:szCs w:val="22"/>
        </w:rPr>
        <w:t>4-2 Lastesykkeplass</w:t>
      </w:r>
    </w:p>
    <w:p w14:paraId="57905292" w14:textId="77777777"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p>
    <w:p w14:paraId="77AB7E19" w14:textId="77777777"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Det er etablert XX antall lastesykkeplasser i sameiet. </w:t>
      </w:r>
    </w:p>
    <w:p w14:paraId="1A1CF396" w14:textId="05C15D01"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Lastesykkelplassene blir seksjonert som selvstendige næringsseksjoner.</w:t>
      </w:r>
    </w:p>
    <w:p w14:paraId="5D289C8E" w14:textId="1A933550"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 tas forbehold om at eierskap til lastesykkelplass altern</w:t>
      </w:r>
      <w:r w:rsidR="00E15362">
        <w:rPr>
          <w:rFonts w:ascii="Arial" w:hAnsi="Arial" w:cs="Arial"/>
          <w:sz w:val="22"/>
          <w:szCs w:val="22"/>
        </w:rPr>
        <w:t>a</w:t>
      </w:r>
      <w:r>
        <w:rPr>
          <w:rFonts w:ascii="Arial" w:hAnsi="Arial" w:cs="Arial"/>
          <w:sz w:val="22"/>
          <w:szCs w:val="22"/>
        </w:rPr>
        <w:t xml:space="preserve">tivt kan bli etablert som vedtektsfestet eksklusiv bruksrett evt som tillegsareal til seksjon. </w:t>
      </w:r>
    </w:p>
    <w:p w14:paraId="473C4635" w14:textId="77777777"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6D07FB5" w14:textId="76F2E78C" w:rsidR="001513FA" w:rsidRPr="005C1434" w:rsidRDefault="001513FA"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Lastesykkeplasser </w:t>
      </w:r>
      <w:r w:rsidRPr="005C1434">
        <w:rPr>
          <w:rFonts w:ascii="Arial" w:hAnsi="Arial" w:cs="Arial"/>
          <w:sz w:val="22"/>
          <w:szCs w:val="22"/>
        </w:rPr>
        <w:t>som ikke er</w:t>
      </w:r>
      <w:r>
        <w:rPr>
          <w:rFonts w:ascii="Arial" w:hAnsi="Arial" w:cs="Arial"/>
          <w:sz w:val="22"/>
          <w:szCs w:val="22"/>
        </w:rPr>
        <w:t xml:space="preserve"> seksjonert som selvstendig næringsseksjon eller </w:t>
      </w:r>
      <w:r w:rsidRPr="005C1434">
        <w:rPr>
          <w:rFonts w:ascii="Arial" w:hAnsi="Arial" w:cs="Arial"/>
          <w:sz w:val="22"/>
          <w:szCs w:val="22"/>
        </w:rPr>
        <w:t xml:space="preserve">tilknyttet boligseksjon </w:t>
      </w:r>
      <w:r>
        <w:rPr>
          <w:rFonts w:ascii="Arial" w:hAnsi="Arial" w:cs="Arial"/>
          <w:sz w:val="22"/>
          <w:szCs w:val="22"/>
        </w:rPr>
        <w:t xml:space="preserve">som tilleggsareal </w:t>
      </w:r>
      <w:r w:rsidRPr="005C1434">
        <w:rPr>
          <w:rFonts w:ascii="Arial" w:hAnsi="Arial" w:cs="Arial"/>
          <w:sz w:val="22"/>
          <w:szCs w:val="22"/>
        </w:rPr>
        <w:t>ved overlevering fra utbygger [Selvaag Bolig ASA,eller dennes rettsetterfølger] til 1.kjøper av boligseksjonene eies og disponeres eksklusivt av utbygger [Selvaag Bolig ASA eller dennes rettsetterfølger] inntil disse er solgt/overført til seksjon(er) i sameiet</w:t>
      </w:r>
      <w:r>
        <w:rPr>
          <w:rFonts w:ascii="Arial" w:hAnsi="Arial" w:cs="Arial"/>
          <w:sz w:val="22"/>
          <w:szCs w:val="22"/>
        </w:rPr>
        <w:t xml:space="preserve">. </w:t>
      </w:r>
      <w:r w:rsidRPr="005C1434">
        <w:rPr>
          <w:rFonts w:ascii="Arial" w:hAnsi="Arial" w:cs="Arial"/>
          <w:sz w:val="22"/>
          <w:szCs w:val="22"/>
        </w:rPr>
        <w:t>[Selvaag Bolig ASA,eller dennes rettsetterfølger]</w:t>
      </w:r>
      <w:r>
        <w:rPr>
          <w:rFonts w:ascii="Arial" w:hAnsi="Arial" w:cs="Arial"/>
          <w:sz w:val="22"/>
          <w:szCs w:val="22"/>
        </w:rPr>
        <w:t xml:space="preserve"> vil eie og disponere over usolgte lastesykkeplasser. </w:t>
      </w:r>
    </w:p>
    <w:p w14:paraId="30DAD2B8" w14:textId="67C037DD" w:rsidR="001513FA" w:rsidRDefault="001513FA"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Retten kan bli tinglyst.</w:t>
      </w:r>
    </w:p>
    <w:p w14:paraId="32551ACB" w14:textId="77777777" w:rsidR="001513FA" w:rsidRDefault="001513FA"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1A1AF42" w14:textId="44003B2C" w:rsidR="001513FA" w:rsidRDefault="001513FA"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Eierskap til lastesykkeplass kan kun selges eller overføres til seksjonseiere i sameiet. </w:t>
      </w:r>
    </w:p>
    <w:p w14:paraId="3533DE31" w14:textId="77777777" w:rsidR="00E15362" w:rsidRDefault="00E15362"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2832A36" w14:textId="6662FB05" w:rsidR="00E15362" w:rsidRDefault="00E15362"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For hver lastesykkeplass skal det betales felleskostnader til sameiet, iht eierbrøk tilsvarende teller lik 1. Lastesykkelplass skal ikke utlignes med øvrige kostnader.</w:t>
      </w:r>
    </w:p>
    <w:p w14:paraId="6B3833DF" w14:textId="77777777" w:rsidR="001513FA" w:rsidRDefault="001513FA" w:rsidP="001513F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9140464" w14:textId="77777777" w:rsidR="001513FA" w:rsidRP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999627C" w14:textId="77777777" w:rsidR="001513FA" w:rsidRDefault="001513FA"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B41BBAC" w14:textId="2AFDE726" w:rsidR="00141E64" w:rsidRPr="005C1434" w:rsidRDefault="005D5332"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w:t>
      </w:r>
    </w:p>
    <w:p w14:paraId="35AEDEC9" w14:textId="77777777" w:rsidR="00141E64" w:rsidRPr="005C1434" w:rsidRDefault="00141E64" w:rsidP="00141E64">
      <w:pPr>
        <w:spacing w:after="0"/>
        <w:rPr>
          <w:rFonts w:ascii="Arial" w:hAnsi="Arial" w:cs="Arial"/>
          <w:sz w:val="22"/>
          <w:szCs w:val="22"/>
          <w:highlight w:val="yellow"/>
        </w:rPr>
      </w:pPr>
    </w:p>
    <w:p w14:paraId="6E79C709" w14:textId="77777777" w:rsidR="00D835A9" w:rsidRDefault="00D835A9">
      <w:pPr>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5D8A0B40"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5. Vedlikeholdsplikt og erstatningsansvar</w:t>
      </w:r>
    </w:p>
    <w:p w14:paraId="5B927C15"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1407C83A" w:rsidR="00687129" w:rsidRPr="005C1434" w:rsidRDefault="004D25A2">
      <w:pPr>
        <w:pStyle w:val="Listeavsnitt"/>
        <w:numPr>
          <w:ilvl w:val="1"/>
          <w:numId w:val="16"/>
        </w:numPr>
        <w:spacing w:after="0"/>
        <w:rPr>
          <w:rFonts w:ascii="Arial" w:hAnsi="Arial" w:cs="Arial"/>
          <w:b/>
          <w:sz w:val="22"/>
          <w:szCs w:val="22"/>
        </w:rPr>
      </w:pPr>
      <w:r w:rsidRPr="005C1434">
        <w:rPr>
          <w:rFonts w:ascii="Arial" w:hAnsi="Arial" w:cs="Arial"/>
          <w:b/>
          <w:sz w:val="22"/>
          <w:szCs w:val="22"/>
        </w:rPr>
        <w:t>Seksjonseierens plikt til å vedlikeholde bruksenheten</w:t>
      </w:r>
    </w:p>
    <w:p w14:paraId="63B31A16"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Pr="005C1434" w:rsidRDefault="00687129">
      <w:pPr>
        <w:spacing w:after="0"/>
        <w:ind w:left="360"/>
        <w:rPr>
          <w:rFonts w:ascii="Arial" w:hAnsi="Arial" w:cs="Arial"/>
          <w:sz w:val="22"/>
          <w:szCs w:val="22"/>
        </w:rPr>
      </w:pPr>
    </w:p>
    <w:p w14:paraId="3F1FC39E"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Seksjonseierens vedlikeholdsplikt omfatter slikt som </w:t>
      </w:r>
    </w:p>
    <w:p w14:paraId="40A05ED6" w14:textId="77777777" w:rsidR="00687129" w:rsidRPr="005C1434" w:rsidRDefault="00687129">
      <w:pPr>
        <w:spacing w:after="0"/>
        <w:ind w:left="360"/>
        <w:rPr>
          <w:rFonts w:ascii="Arial" w:hAnsi="Arial" w:cs="Arial"/>
          <w:sz w:val="22"/>
          <w:szCs w:val="22"/>
        </w:rPr>
      </w:pPr>
    </w:p>
    <w:p w14:paraId="63631ACC"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inventar</w:t>
      </w:r>
    </w:p>
    <w:p w14:paraId="6C07E2E4" w14:textId="77777777" w:rsidR="00687129" w:rsidRPr="005C1434" w:rsidRDefault="00687129">
      <w:pPr>
        <w:spacing w:after="0"/>
        <w:contextualSpacing/>
        <w:rPr>
          <w:rFonts w:ascii="Arial" w:hAnsi="Arial" w:cs="Arial"/>
          <w:sz w:val="22"/>
          <w:szCs w:val="22"/>
        </w:rPr>
      </w:pPr>
    </w:p>
    <w:p w14:paraId="05983C6B"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utstyr, som vannklosett, varmtvannsbereder, badekar og vasker</w:t>
      </w:r>
    </w:p>
    <w:p w14:paraId="3C528473" w14:textId="77777777" w:rsidR="00687129" w:rsidRPr="005C1434" w:rsidRDefault="00687129">
      <w:pPr>
        <w:spacing w:after="0"/>
        <w:ind w:left="720"/>
        <w:contextualSpacing/>
        <w:rPr>
          <w:rFonts w:ascii="Arial" w:hAnsi="Arial" w:cs="Arial"/>
          <w:sz w:val="22"/>
          <w:szCs w:val="22"/>
        </w:rPr>
      </w:pPr>
    </w:p>
    <w:p w14:paraId="44B016BB"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apparater, for eksempel brannslukkingsapparat</w:t>
      </w:r>
    </w:p>
    <w:p w14:paraId="3264CD70" w14:textId="77777777" w:rsidR="00687129" w:rsidRPr="005C1434" w:rsidRDefault="00687129">
      <w:pPr>
        <w:spacing w:after="0"/>
        <w:contextualSpacing/>
        <w:rPr>
          <w:rFonts w:ascii="Arial" w:hAnsi="Arial" w:cs="Arial"/>
          <w:sz w:val="22"/>
          <w:szCs w:val="22"/>
        </w:rPr>
      </w:pPr>
    </w:p>
    <w:p w14:paraId="602A22CB"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skap, benker, innvendige dører med karmer</w:t>
      </w:r>
    </w:p>
    <w:p w14:paraId="4B85AF2B" w14:textId="77777777" w:rsidR="00687129" w:rsidRPr="005C1434" w:rsidRDefault="00687129">
      <w:pPr>
        <w:spacing w:after="0"/>
        <w:ind w:left="720"/>
        <w:contextualSpacing/>
        <w:rPr>
          <w:rFonts w:ascii="Arial" w:hAnsi="Arial" w:cs="Arial"/>
          <w:sz w:val="22"/>
          <w:szCs w:val="22"/>
        </w:rPr>
      </w:pPr>
    </w:p>
    <w:p w14:paraId="629DF443"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listverk, skillevegger, tapet</w:t>
      </w:r>
    </w:p>
    <w:p w14:paraId="60B0A0E7" w14:textId="77777777" w:rsidR="00687129" w:rsidRPr="005C1434" w:rsidRDefault="00687129">
      <w:pPr>
        <w:spacing w:after="0"/>
        <w:ind w:left="720"/>
        <w:contextualSpacing/>
        <w:rPr>
          <w:rFonts w:ascii="Arial" w:hAnsi="Arial" w:cs="Arial"/>
          <w:sz w:val="22"/>
          <w:szCs w:val="22"/>
        </w:rPr>
      </w:pPr>
    </w:p>
    <w:p w14:paraId="7319B3B4" w14:textId="4BA531F0"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 xml:space="preserve">gulvbelegg, </w:t>
      </w:r>
      <w:r w:rsidR="00DB5302" w:rsidRPr="005C1434">
        <w:rPr>
          <w:rFonts w:ascii="Arial" w:hAnsi="Arial" w:cs="Arial"/>
          <w:sz w:val="22"/>
          <w:szCs w:val="22"/>
        </w:rPr>
        <w:t>gulvvarme</w:t>
      </w:r>
      <w:r w:rsidRPr="005C1434">
        <w:rPr>
          <w:rFonts w:ascii="Arial" w:hAnsi="Arial" w:cs="Arial"/>
          <w:sz w:val="22"/>
          <w:szCs w:val="22"/>
        </w:rPr>
        <w:t>, membran og sluk</w:t>
      </w:r>
    </w:p>
    <w:p w14:paraId="3C0FEEE9" w14:textId="77777777" w:rsidR="00687129" w:rsidRPr="005C1434" w:rsidRDefault="00687129">
      <w:pPr>
        <w:spacing w:after="0"/>
        <w:ind w:left="720"/>
        <w:contextualSpacing/>
        <w:rPr>
          <w:rFonts w:ascii="Arial" w:hAnsi="Arial" w:cs="Arial"/>
          <w:sz w:val="22"/>
          <w:szCs w:val="22"/>
        </w:rPr>
      </w:pPr>
    </w:p>
    <w:p w14:paraId="4A4D377C"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vegg-, gulv- og himlingsplater</w:t>
      </w:r>
    </w:p>
    <w:p w14:paraId="0F567DE5" w14:textId="77777777" w:rsidR="00687129" w:rsidRPr="005C1434" w:rsidRDefault="00687129">
      <w:pPr>
        <w:spacing w:after="0"/>
        <w:ind w:left="720"/>
        <w:contextualSpacing/>
        <w:rPr>
          <w:rFonts w:ascii="Arial" w:hAnsi="Arial" w:cs="Arial"/>
          <w:sz w:val="22"/>
          <w:szCs w:val="22"/>
        </w:rPr>
      </w:pPr>
    </w:p>
    <w:p w14:paraId="0428789C"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rør, ledninger, sikringsskap fra og med første hovedsikring eller inntakssikring</w:t>
      </w:r>
    </w:p>
    <w:p w14:paraId="1FA7B7EA" w14:textId="77777777" w:rsidR="00687129" w:rsidRPr="005C1434" w:rsidRDefault="00687129">
      <w:pPr>
        <w:spacing w:after="0"/>
        <w:ind w:left="720"/>
        <w:contextualSpacing/>
        <w:rPr>
          <w:rFonts w:ascii="Arial" w:hAnsi="Arial" w:cs="Arial"/>
          <w:sz w:val="22"/>
          <w:szCs w:val="22"/>
        </w:rPr>
      </w:pPr>
    </w:p>
    <w:p w14:paraId="00474B2D" w14:textId="1B799C3B" w:rsidR="00687129" w:rsidRPr="005C1434" w:rsidRDefault="004D25A2" w:rsidP="008E1515">
      <w:pPr>
        <w:pStyle w:val="Listeavsnitt"/>
        <w:numPr>
          <w:ilvl w:val="0"/>
          <w:numId w:val="12"/>
        </w:numPr>
        <w:spacing w:after="0"/>
        <w:rPr>
          <w:rFonts w:ascii="Arial" w:hAnsi="Arial" w:cs="Arial"/>
          <w:sz w:val="22"/>
          <w:szCs w:val="22"/>
        </w:rPr>
      </w:pPr>
      <w:r w:rsidRPr="005C1434">
        <w:rPr>
          <w:rFonts w:ascii="Arial" w:hAnsi="Arial" w:cs="Arial"/>
          <w:sz w:val="22"/>
          <w:szCs w:val="22"/>
        </w:rPr>
        <w:t xml:space="preserve">innsiden av vinduer, veranda- og ytterdører til boligen </w:t>
      </w:r>
    </w:p>
    <w:p w14:paraId="11C0BC22" w14:textId="77777777" w:rsidR="00D9551B" w:rsidRPr="005C1434" w:rsidRDefault="00D9551B" w:rsidP="008E1515">
      <w:pPr>
        <w:pStyle w:val="Listeavsnitt"/>
        <w:rPr>
          <w:rFonts w:ascii="Arial" w:hAnsi="Arial" w:cs="Arial"/>
          <w:sz w:val="22"/>
          <w:szCs w:val="22"/>
        </w:rPr>
      </w:pPr>
    </w:p>
    <w:p w14:paraId="27327274" w14:textId="3AB6BF85" w:rsidR="00D9551B" w:rsidRPr="005C1434" w:rsidRDefault="005E1008" w:rsidP="008E1515">
      <w:pPr>
        <w:pStyle w:val="Listeavsnitt"/>
        <w:numPr>
          <w:ilvl w:val="0"/>
          <w:numId w:val="12"/>
        </w:numPr>
        <w:spacing w:after="0"/>
        <w:rPr>
          <w:rFonts w:ascii="Arial" w:hAnsi="Arial" w:cs="Arial"/>
          <w:sz w:val="22"/>
          <w:szCs w:val="22"/>
        </w:rPr>
      </w:pPr>
      <w:r w:rsidRPr="005C1434">
        <w:rPr>
          <w:rFonts w:ascii="Arial" w:hAnsi="Arial" w:cs="Arial"/>
          <w:sz w:val="22"/>
          <w:szCs w:val="22"/>
        </w:rPr>
        <w:t xml:space="preserve">solavskjerming av vinduer, </w:t>
      </w:r>
      <w:r w:rsidR="008E1515" w:rsidRPr="005C1434">
        <w:rPr>
          <w:rFonts w:ascii="Arial" w:hAnsi="Arial" w:cs="Arial"/>
          <w:sz w:val="22"/>
          <w:szCs w:val="22"/>
        </w:rPr>
        <w:t xml:space="preserve">overflate </w:t>
      </w:r>
      <w:r w:rsidRPr="005C1434">
        <w:rPr>
          <w:rFonts w:ascii="Arial" w:hAnsi="Arial" w:cs="Arial"/>
          <w:sz w:val="22"/>
          <w:szCs w:val="22"/>
        </w:rPr>
        <w:t>balkonger og terrasser</w:t>
      </w:r>
    </w:p>
    <w:p w14:paraId="4A1BB58B" w14:textId="77777777" w:rsidR="00687129" w:rsidRPr="005C1434" w:rsidRDefault="00687129">
      <w:pPr>
        <w:spacing w:after="0"/>
        <w:ind w:firstLine="360"/>
        <w:rPr>
          <w:rFonts w:ascii="Arial" w:hAnsi="Arial" w:cs="Arial"/>
          <w:sz w:val="22"/>
          <w:szCs w:val="22"/>
        </w:rPr>
      </w:pPr>
    </w:p>
    <w:p w14:paraId="2410782E"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(3) Seksjonseieren skal vedlikeholde våtrom slik at lekkasjer unngås. </w:t>
      </w:r>
    </w:p>
    <w:p w14:paraId="26DF470B" w14:textId="77777777" w:rsidR="00687129" w:rsidRPr="005C1434" w:rsidRDefault="00687129">
      <w:pPr>
        <w:spacing w:after="0"/>
        <w:rPr>
          <w:rFonts w:ascii="Arial" w:hAnsi="Arial" w:cs="Arial"/>
          <w:sz w:val="22"/>
          <w:szCs w:val="22"/>
        </w:rPr>
      </w:pPr>
    </w:p>
    <w:p w14:paraId="5EB52BAA" w14:textId="77777777" w:rsidR="00687129" w:rsidRPr="005C1434" w:rsidRDefault="004D25A2">
      <w:pPr>
        <w:spacing w:after="0"/>
        <w:rPr>
          <w:rFonts w:ascii="Arial" w:hAnsi="Arial" w:cs="Arial"/>
          <w:sz w:val="22"/>
          <w:szCs w:val="22"/>
        </w:rPr>
      </w:pPr>
      <w:r w:rsidRPr="005C1434">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 </w:t>
      </w:r>
    </w:p>
    <w:p w14:paraId="5BAA3A61"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Pr="005C1434" w:rsidRDefault="00687129">
      <w:pPr>
        <w:spacing w:after="0"/>
        <w:rPr>
          <w:rFonts w:ascii="Arial" w:hAnsi="Arial" w:cs="Arial"/>
          <w:sz w:val="22"/>
          <w:szCs w:val="22"/>
        </w:rPr>
      </w:pPr>
    </w:p>
    <w:p w14:paraId="73D487E7" w14:textId="77777777" w:rsidR="00687129" w:rsidRPr="005C1434" w:rsidRDefault="004D25A2">
      <w:pPr>
        <w:spacing w:after="0"/>
        <w:rPr>
          <w:rFonts w:ascii="Arial" w:hAnsi="Arial" w:cs="Arial"/>
          <w:sz w:val="22"/>
          <w:szCs w:val="22"/>
        </w:rPr>
      </w:pPr>
      <w:r w:rsidRPr="005C1434">
        <w:rPr>
          <w:rFonts w:ascii="Arial" w:hAnsi="Arial" w:cs="Arial"/>
          <w:sz w:val="22"/>
          <w:szCs w:val="22"/>
        </w:rPr>
        <w:t>(6) Vedlikeholdsplikten omfatter ikke reparasjon eller utskifting av tak, bjelkelag, bærende veggkonstruksjoner og rør eller ledninger som er bygget inn i bærende konstruksjoner.</w:t>
      </w:r>
    </w:p>
    <w:p w14:paraId="3B6EAC0B" w14:textId="77777777" w:rsidR="00687129" w:rsidRPr="005C1434" w:rsidRDefault="00687129">
      <w:pPr>
        <w:spacing w:after="0"/>
        <w:rPr>
          <w:rFonts w:ascii="Arial" w:hAnsi="Arial" w:cs="Arial"/>
          <w:sz w:val="22"/>
          <w:szCs w:val="22"/>
        </w:rPr>
      </w:pPr>
    </w:p>
    <w:p w14:paraId="1FCAF70B" w14:textId="77777777" w:rsidR="00687129" w:rsidRPr="005C1434" w:rsidRDefault="004D25A2">
      <w:pPr>
        <w:spacing w:after="0"/>
        <w:rPr>
          <w:rFonts w:ascii="Arial" w:hAnsi="Arial" w:cs="Arial"/>
          <w:sz w:val="22"/>
          <w:szCs w:val="22"/>
        </w:rPr>
      </w:pPr>
      <w:r w:rsidRPr="005C1434">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Pr="005C1434" w:rsidRDefault="00687129">
      <w:pPr>
        <w:spacing w:after="0"/>
        <w:rPr>
          <w:rFonts w:ascii="Arial" w:hAnsi="Arial" w:cs="Arial"/>
          <w:sz w:val="22"/>
          <w:szCs w:val="22"/>
        </w:rPr>
      </w:pPr>
    </w:p>
    <w:p w14:paraId="2930CCE6" w14:textId="77777777" w:rsidR="00687129" w:rsidRPr="005C1434" w:rsidRDefault="004D25A2">
      <w:pPr>
        <w:spacing w:after="0"/>
        <w:rPr>
          <w:rFonts w:ascii="Arial" w:hAnsi="Arial" w:cs="Arial"/>
          <w:sz w:val="22"/>
          <w:szCs w:val="22"/>
        </w:rPr>
      </w:pPr>
      <w:r w:rsidRPr="005C1434">
        <w:rPr>
          <w:rFonts w:ascii="Arial" w:hAnsi="Arial" w:cs="Arial"/>
          <w:sz w:val="22"/>
          <w:szCs w:val="22"/>
        </w:rPr>
        <w:lastRenderedPageBreak/>
        <w:t xml:space="preserve">(8) Oppdager seksjonseieren skade i bruksenheten som sameiet er ansvarlig for å utbedre, plikter seksjonseieren straks å sende skriftlig varsel til styret. </w:t>
      </w:r>
    </w:p>
    <w:p w14:paraId="503149CD" w14:textId="77777777" w:rsidR="00687129" w:rsidRPr="005C1434" w:rsidRDefault="00687129">
      <w:pPr>
        <w:spacing w:after="0"/>
        <w:rPr>
          <w:rFonts w:ascii="Arial" w:hAnsi="Arial" w:cs="Arial"/>
          <w:sz w:val="22"/>
          <w:szCs w:val="22"/>
        </w:rPr>
      </w:pPr>
    </w:p>
    <w:p w14:paraId="0DE92ACC"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Pr="005C1434" w:rsidRDefault="00687129">
      <w:pPr>
        <w:spacing w:after="0"/>
        <w:rPr>
          <w:rFonts w:ascii="Arial" w:hAnsi="Arial" w:cs="Arial"/>
          <w:sz w:val="22"/>
          <w:szCs w:val="22"/>
        </w:rPr>
      </w:pPr>
    </w:p>
    <w:p w14:paraId="4C417642" w14:textId="77777777" w:rsidR="00687129" w:rsidRPr="005C1434" w:rsidRDefault="004D25A2">
      <w:pPr>
        <w:spacing w:after="0"/>
        <w:rPr>
          <w:rFonts w:ascii="Arial" w:hAnsi="Arial" w:cs="Arial"/>
          <w:sz w:val="22"/>
          <w:szCs w:val="22"/>
        </w:rPr>
      </w:pPr>
      <w:r w:rsidRPr="005C1434">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Pr="005C1434" w:rsidRDefault="00687129">
      <w:pPr>
        <w:spacing w:after="0"/>
        <w:rPr>
          <w:rFonts w:ascii="Arial" w:hAnsi="Arial" w:cs="Arial"/>
          <w:sz w:val="22"/>
          <w:szCs w:val="22"/>
        </w:rPr>
      </w:pPr>
    </w:p>
    <w:p w14:paraId="115C42F4" w14:textId="77777777" w:rsidR="00687129" w:rsidRPr="005C1434" w:rsidRDefault="004D25A2">
      <w:pPr>
        <w:spacing w:after="0"/>
        <w:rPr>
          <w:rFonts w:ascii="Arial" w:hAnsi="Arial" w:cs="Arial"/>
          <w:sz w:val="22"/>
          <w:szCs w:val="22"/>
        </w:rPr>
      </w:pPr>
      <w:r w:rsidRPr="005C1434">
        <w:rPr>
          <w:rFonts w:ascii="Arial" w:hAnsi="Arial" w:cs="Arial"/>
          <w:sz w:val="22"/>
          <w:szCs w:val="22"/>
        </w:rPr>
        <w:t>(11) En seksjonseier som ikke oppfyller vedlikeholdsplikten, skal erstatte tap dette påfører sameiet eller andre seksjonseiere, jf. eierseksjonsloven § 34.</w:t>
      </w:r>
    </w:p>
    <w:p w14:paraId="1B813DBF" w14:textId="6ABCBE5C" w:rsidR="00CA4D01" w:rsidRPr="005C1434" w:rsidRDefault="00CA4D01">
      <w:pPr>
        <w:rPr>
          <w:rFonts w:ascii="Arial" w:hAnsi="Arial" w:cs="Arial"/>
          <w:sz w:val="22"/>
          <w:szCs w:val="22"/>
        </w:rPr>
      </w:pPr>
    </w:p>
    <w:p w14:paraId="482A7737" w14:textId="77777777" w:rsidR="00687129" w:rsidRPr="005C1434" w:rsidRDefault="00687129">
      <w:pPr>
        <w:spacing w:after="0"/>
        <w:rPr>
          <w:rFonts w:ascii="Arial" w:hAnsi="Arial" w:cs="Arial"/>
          <w:sz w:val="22"/>
          <w:szCs w:val="22"/>
        </w:rPr>
      </w:pPr>
    </w:p>
    <w:p w14:paraId="202C66FA" w14:textId="7B361CD4" w:rsidR="00687129" w:rsidRPr="005C1434" w:rsidRDefault="004D25A2">
      <w:pPr>
        <w:pStyle w:val="Listeavsnitt"/>
        <w:numPr>
          <w:ilvl w:val="1"/>
          <w:numId w:val="16"/>
        </w:numPr>
        <w:spacing w:after="0"/>
        <w:rPr>
          <w:rFonts w:ascii="Arial" w:hAnsi="Arial" w:cs="Arial"/>
          <w:b/>
          <w:sz w:val="22"/>
          <w:szCs w:val="22"/>
        </w:rPr>
      </w:pPr>
      <w:r w:rsidRPr="005C1434">
        <w:rPr>
          <w:rFonts w:ascii="Arial" w:hAnsi="Arial" w:cs="Arial"/>
          <w:b/>
          <w:sz w:val="22"/>
          <w:szCs w:val="22"/>
        </w:rPr>
        <w:t>Sameiets plikt til å vedlikeholde og utbedre fellesarealer m.m.</w:t>
      </w:r>
    </w:p>
    <w:p w14:paraId="6277512C" w14:textId="77777777" w:rsidR="00687129" w:rsidRPr="005C1434" w:rsidRDefault="004D25A2">
      <w:pPr>
        <w:spacing w:after="0"/>
        <w:rPr>
          <w:rFonts w:ascii="Arial" w:hAnsi="Arial" w:cs="Arial"/>
          <w:sz w:val="22"/>
          <w:szCs w:val="22"/>
        </w:rPr>
      </w:pPr>
      <w:r w:rsidRPr="005C1434">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Pr="005C1434" w:rsidRDefault="00687129">
      <w:pPr>
        <w:spacing w:after="0"/>
        <w:rPr>
          <w:rFonts w:ascii="Arial" w:hAnsi="Arial" w:cs="Arial"/>
          <w:sz w:val="22"/>
          <w:szCs w:val="22"/>
        </w:rPr>
      </w:pPr>
    </w:p>
    <w:p w14:paraId="2A05303F" w14:textId="77777777" w:rsidR="00687129" w:rsidRPr="005C1434" w:rsidRDefault="004D25A2">
      <w:pPr>
        <w:spacing w:after="0"/>
        <w:rPr>
          <w:rFonts w:ascii="Arial" w:hAnsi="Arial" w:cs="Arial"/>
          <w:sz w:val="22"/>
          <w:szCs w:val="22"/>
        </w:rPr>
      </w:pPr>
      <w:r w:rsidRPr="005C1434">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2418B868" w14:textId="77777777" w:rsidR="00687129" w:rsidRPr="005C1434" w:rsidRDefault="00687129">
      <w:pPr>
        <w:spacing w:after="0"/>
        <w:rPr>
          <w:rFonts w:ascii="Arial" w:hAnsi="Arial" w:cs="Arial"/>
          <w:sz w:val="22"/>
          <w:szCs w:val="22"/>
        </w:rPr>
      </w:pPr>
    </w:p>
    <w:p w14:paraId="63672740" w14:textId="77777777" w:rsidR="00687129" w:rsidRPr="005C1434" w:rsidRDefault="004D25A2">
      <w:pPr>
        <w:spacing w:after="0"/>
        <w:rPr>
          <w:rFonts w:ascii="Arial" w:hAnsi="Arial" w:cs="Arial"/>
          <w:caps/>
          <w:sz w:val="22"/>
          <w:szCs w:val="22"/>
        </w:rPr>
      </w:pPr>
      <w:r w:rsidRPr="005C1434">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sidRPr="005C1434">
        <w:rPr>
          <w:rFonts w:ascii="Arial" w:hAnsi="Arial" w:cs="Arial"/>
          <w:caps/>
          <w:sz w:val="22"/>
          <w:szCs w:val="22"/>
        </w:rPr>
        <w:t xml:space="preserve"> </w:t>
      </w:r>
    </w:p>
    <w:p w14:paraId="0759A84E" w14:textId="77777777" w:rsidR="00687129" w:rsidRPr="005C1434" w:rsidRDefault="00687129">
      <w:pPr>
        <w:spacing w:after="0"/>
        <w:rPr>
          <w:rFonts w:ascii="Arial" w:hAnsi="Arial" w:cs="Arial"/>
          <w:sz w:val="22"/>
          <w:szCs w:val="22"/>
        </w:rPr>
      </w:pPr>
    </w:p>
    <w:p w14:paraId="159A7AF3" w14:textId="77777777" w:rsidR="00B91B89" w:rsidRPr="005C1434" w:rsidRDefault="004D25A2" w:rsidP="00426A9B">
      <w:pPr>
        <w:spacing w:after="0"/>
        <w:rPr>
          <w:rFonts w:ascii="Arial" w:hAnsi="Arial" w:cs="Arial"/>
          <w:sz w:val="22"/>
          <w:szCs w:val="22"/>
        </w:rPr>
      </w:pPr>
      <w:r w:rsidRPr="005C1434">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5C1434" w:rsidRDefault="00426A9B">
      <w:pPr>
        <w:spacing w:after="0"/>
        <w:rPr>
          <w:rFonts w:ascii="Arial" w:hAnsi="Arial" w:cs="Arial"/>
          <w:sz w:val="22"/>
          <w:szCs w:val="22"/>
        </w:rPr>
      </w:pPr>
    </w:p>
    <w:p w14:paraId="516B5119" w14:textId="77777777" w:rsidR="00687129" w:rsidRPr="005C1434" w:rsidRDefault="004D25A2">
      <w:pPr>
        <w:spacing w:after="0"/>
        <w:rPr>
          <w:rFonts w:ascii="Arial" w:hAnsi="Arial" w:cs="Arial"/>
          <w:sz w:val="22"/>
          <w:szCs w:val="22"/>
        </w:rPr>
      </w:pPr>
      <w:r w:rsidRPr="005C1434">
        <w:rPr>
          <w:rFonts w:ascii="Arial" w:hAnsi="Arial" w:cs="Arial"/>
          <w:sz w:val="22"/>
          <w:szCs w:val="22"/>
        </w:rPr>
        <w:t>Kontroll og arbeid i bruksenhetene skal varsles i rimelig tid og gjennomføres slik at det ikke skaper unødvendig ulempe for seksjonseieren eller andre brukere</w:t>
      </w:r>
    </w:p>
    <w:p w14:paraId="1D131FA0" w14:textId="77777777" w:rsidR="00426A9B" w:rsidRPr="005C1434" w:rsidRDefault="00426A9B">
      <w:pPr>
        <w:spacing w:after="0"/>
        <w:rPr>
          <w:rFonts w:ascii="Arial" w:hAnsi="Arial" w:cs="Arial"/>
          <w:sz w:val="22"/>
          <w:szCs w:val="22"/>
        </w:rPr>
      </w:pPr>
    </w:p>
    <w:p w14:paraId="01B0F40D"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(5) Et sameie som ikke oppfyller sin vedlikeholdsplikt, skal erstatte tap dette påfører seksjonseierne gjennom skader på bruksenhetene, jf. eierseksjonsloven § 35. </w:t>
      </w:r>
    </w:p>
    <w:p w14:paraId="20F02EC3"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93EBEF0"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Pr="005C1434"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sidRPr="005C1434">
        <w:rPr>
          <w:rFonts w:ascii="Arial" w:hAnsi="Arial" w:cs="Arial"/>
          <w:b/>
          <w:sz w:val="22"/>
          <w:szCs w:val="22"/>
        </w:rPr>
        <w:t>6. Felleskostnader, pantesikkerhet og heftelsesform</w:t>
      </w:r>
    </w:p>
    <w:p w14:paraId="4258CDB4"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Pr="005C1434"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Felleskostnader</w:t>
      </w:r>
    </w:p>
    <w:p w14:paraId="7E66C8C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lastRenderedPageBreak/>
        <w:t xml:space="preserve">(1) Kostnader med eiendommen som ikke knytter seg til den enkelte bruksenhet, er felleskostnader. Felleskostnader skal fordeles mellom seksjonseierne etter sameiebrøken med mindre annet følger av disse vedtektene. </w:t>
      </w:r>
    </w:p>
    <w:p w14:paraId="7D2FBE5C" w14:textId="77777777" w:rsidR="002475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1FD21AD" w14:textId="668516F5" w:rsidR="002475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w:t>
      </w:r>
      <w:r w:rsidRPr="00247534">
        <w:rPr>
          <w:rFonts w:ascii="Arial" w:hAnsi="Arial" w:cs="Arial"/>
          <w:sz w:val="22"/>
          <w:szCs w:val="22"/>
        </w:rPr>
        <w:t>Kostnader som etter sin art bare eller i det vesentlige er knyttet til bruk</w:t>
      </w:r>
      <w:r>
        <w:rPr>
          <w:rFonts w:ascii="Arial" w:hAnsi="Arial" w:cs="Arial"/>
          <w:sz w:val="22"/>
          <w:szCs w:val="22"/>
        </w:rPr>
        <w:t xml:space="preserve"> eller nytte for</w:t>
      </w:r>
      <w:r w:rsidRPr="00247534">
        <w:rPr>
          <w:rFonts w:ascii="Arial" w:hAnsi="Arial" w:cs="Arial"/>
          <w:sz w:val="22"/>
          <w:szCs w:val="22"/>
        </w:rPr>
        <w:t xml:space="preserve"> boligseksjonene</w:t>
      </w:r>
      <w:r w:rsidR="008C671F">
        <w:rPr>
          <w:rFonts w:ascii="Arial" w:hAnsi="Arial" w:cs="Arial"/>
          <w:sz w:val="22"/>
          <w:szCs w:val="22"/>
        </w:rPr>
        <w:t xml:space="preserve"> (1-54) </w:t>
      </w:r>
      <w:r w:rsidRPr="00247534">
        <w:rPr>
          <w:rFonts w:ascii="Arial" w:hAnsi="Arial" w:cs="Arial"/>
          <w:sz w:val="22"/>
          <w:szCs w:val="22"/>
        </w:rPr>
        <w:t xml:space="preserve"> eller utelukkende eller i det alt vesentlige kommer boligseksjonene til gode, skal fordeles mellom boligseksjonene etter innbyrdes sameierbrøk</w:t>
      </w:r>
    </w:p>
    <w:p w14:paraId="6116F2C4" w14:textId="77777777" w:rsidR="002475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4D3CD4F" w14:textId="268BD320" w:rsidR="00247534" w:rsidRPr="005C1434" w:rsidRDefault="0024753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47534">
        <w:rPr>
          <w:rFonts w:ascii="Arial" w:hAnsi="Arial" w:cs="Arial"/>
          <w:sz w:val="22"/>
          <w:szCs w:val="22"/>
        </w:rPr>
        <w:t>Kostnader som etter sin art bare eller i det vesentlige er knyttet til bruk</w:t>
      </w:r>
      <w:r>
        <w:rPr>
          <w:rFonts w:ascii="Arial" w:hAnsi="Arial" w:cs="Arial"/>
          <w:sz w:val="22"/>
          <w:szCs w:val="22"/>
        </w:rPr>
        <w:t xml:space="preserve"> eller nytte for</w:t>
      </w:r>
      <w:r w:rsidRPr="00247534">
        <w:rPr>
          <w:rFonts w:ascii="Arial" w:hAnsi="Arial" w:cs="Arial"/>
          <w:sz w:val="22"/>
          <w:szCs w:val="22"/>
        </w:rPr>
        <w:t xml:space="preserve"> </w:t>
      </w:r>
      <w:r>
        <w:rPr>
          <w:rFonts w:ascii="Arial" w:hAnsi="Arial" w:cs="Arial"/>
          <w:sz w:val="22"/>
          <w:szCs w:val="22"/>
        </w:rPr>
        <w:t xml:space="preserve">næringsseksjonene </w:t>
      </w:r>
      <w:r w:rsidR="008C671F">
        <w:rPr>
          <w:rFonts w:ascii="Arial" w:hAnsi="Arial" w:cs="Arial"/>
          <w:sz w:val="22"/>
          <w:szCs w:val="22"/>
        </w:rPr>
        <w:t xml:space="preserve">55,56,57 </w:t>
      </w:r>
      <w:r>
        <w:rPr>
          <w:rFonts w:ascii="Arial" w:hAnsi="Arial" w:cs="Arial"/>
          <w:sz w:val="22"/>
          <w:szCs w:val="22"/>
        </w:rPr>
        <w:t>(lokale</w:t>
      </w:r>
      <w:r w:rsidR="008C671F">
        <w:rPr>
          <w:rFonts w:ascii="Arial" w:hAnsi="Arial" w:cs="Arial"/>
          <w:sz w:val="22"/>
          <w:szCs w:val="22"/>
        </w:rPr>
        <w:t>r</w:t>
      </w:r>
      <w:r>
        <w:rPr>
          <w:rFonts w:ascii="Arial" w:hAnsi="Arial" w:cs="Arial"/>
          <w:sz w:val="22"/>
          <w:szCs w:val="22"/>
        </w:rPr>
        <w:t>)</w:t>
      </w:r>
      <w:r w:rsidRPr="00247534">
        <w:rPr>
          <w:rFonts w:ascii="Arial" w:hAnsi="Arial" w:cs="Arial"/>
          <w:sz w:val="22"/>
          <w:szCs w:val="22"/>
        </w:rPr>
        <w:t xml:space="preserve"> eller utelukkende eller i det alt vesentlige kommer </w:t>
      </w:r>
      <w:r>
        <w:rPr>
          <w:rFonts w:ascii="Arial" w:hAnsi="Arial" w:cs="Arial"/>
          <w:sz w:val="22"/>
          <w:szCs w:val="22"/>
        </w:rPr>
        <w:t>næringss</w:t>
      </w:r>
      <w:r w:rsidRPr="00247534">
        <w:rPr>
          <w:rFonts w:ascii="Arial" w:hAnsi="Arial" w:cs="Arial"/>
          <w:sz w:val="22"/>
          <w:szCs w:val="22"/>
        </w:rPr>
        <w:t xml:space="preserve">eksjonene til gode, skal fordeles mellom </w:t>
      </w:r>
      <w:r w:rsidR="008C671F">
        <w:rPr>
          <w:rFonts w:ascii="Arial" w:hAnsi="Arial" w:cs="Arial"/>
          <w:sz w:val="22"/>
          <w:szCs w:val="22"/>
        </w:rPr>
        <w:t>næring</w:t>
      </w:r>
      <w:r w:rsidRPr="00247534">
        <w:rPr>
          <w:rFonts w:ascii="Arial" w:hAnsi="Arial" w:cs="Arial"/>
          <w:sz w:val="22"/>
          <w:szCs w:val="22"/>
        </w:rPr>
        <w:t>seksjonene etter innbyrdes sameierbrøk</w:t>
      </w:r>
      <w:r w:rsidR="008C671F">
        <w:rPr>
          <w:rFonts w:ascii="Arial" w:hAnsi="Arial" w:cs="Arial"/>
          <w:sz w:val="22"/>
          <w:szCs w:val="22"/>
        </w:rPr>
        <w:t>.</w:t>
      </w:r>
    </w:p>
    <w:p w14:paraId="48318C41" w14:textId="77777777" w:rsidR="00687129" w:rsidRPr="005C1434"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670929F"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8C671F">
        <w:rPr>
          <w:rFonts w:ascii="Arial" w:hAnsi="Arial" w:cs="Arial"/>
          <w:sz w:val="22"/>
          <w:szCs w:val="22"/>
        </w:rPr>
        <w:t>3</w:t>
      </w:r>
      <w:r w:rsidRPr="005C1434">
        <w:rPr>
          <w:rFonts w:ascii="Arial" w:hAnsi="Arial" w:cs="Arial"/>
          <w:sz w:val="22"/>
          <w:szCs w:val="22"/>
        </w:rPr>
        <w:t xml:space="preserve">) Dersom særlige grunner taler for det, kan kostnadene fordeles etter nytten for den enkelte bruksenhet eller etter forbruk. </w:t>
      </w:r>
    </w:p>
    <w:p w14:paraId="030E85AE" w14:textId="77777777" w:rsidR="004F2ECB" w:rsidRPr="005C1434" w:rsidRDefault="004F2ECB">
      <w:pPr>
        <w:spacing w:after="0"/>
        <w:jc w:val="both"/>
        <w:rPr>
          <w:rFonts w:ascii="Arial" w:hAnsi="Arial" w:cs="Arial"/>
          <w:sz w:val="22"/>
          <w:szCs w:val="22"/>
        </w:rPr>
      </w:pPr>
    </w:p>
    <w:p w14:paraId="5F2B1822" w14:textId="74EC171A" w:rsidR="00687129" w:rsidRPr="005C1434" w:rsidRDefault="008E4100">
      <w:pPr>
        <w:spacing w:after="0"/>
        <w:jc w:val="both"/>
        <w:rPr>
          <w:rFonts w:ascii="Arial" w:hAnsi="Arial" w:cs="Arial"/>
          <w:sz w:val="22"/>
          <w:szCs w:val="22"/>
        </w:rPr>
      </w:pPr>
      <w:r>
        <w:rPr>
          <w:rFonts w:ascii="Arial" w:hAnsi="Arial" w:cs="Arial"/>
          <w:sz w:val="22"/>
          <w:szCs w:val="22"/>
        </w:rPr>
        <w:t>(</w:t>
      </w:r>
      <w:r w:rsidR="008C671F">
        <w:rPr>
          <w:rFonts w:ascii="Arial" w:hAnsi="Arial" w:cs="Arial"/>
          <w:sz w:val="22"/>
          <w:szCs w:val="22"/>
        </w:rPr>
        <w:t>4</w:t>
      </w:r>
      <w:r>
        <w:rPr>
          <w:rFonts w:ascii="Arial" w:hAnsi="Arial" w:cs="Arial"/>
          <w:sz w:val="22"/>
          <w:szCs w:val="22"/>
        </w:rPr>
        <w:t xml:space="preserve">) </w:t>
      </w:r>
      <w:r w:rsidR="004D25A2" w:rsidRPr="005C1434">
        <w:rPr>
          <w:rFonts w:ascii="Arial" w:hAnsi="Arial" w:cs="Arial"/>
          <w:sz w:val="22"/>
          <w:szCs w:val="22"/>
        </w:rPr>
        <w:t>Kostnader forbundet med kollektivt bredbånd og tv fordeles med en lik andel pr. tilknyttet seksjon.</w:t>
      </w:r>
    </w:p>
    <w:p w14:paraId="1349CBD7" w14:textId="77777777" w:rsidR="00687129" w:rsidRPr="005C1434" w:rsidRDefault="00687129">
      <w:pPr>
        <w:spacing w:after="0"/>
        <w:jc w:val="both"/>
        <w:rPr>
          <w:rFonts w:ascii="Arial" w:hAnsi="Arial" w:cs="Arial"/>
          <w:sz w:val="22"/>
          <w:szCs w:val="22"/>
        </w:rPr>
      </w:pPr>
    </w:p>
    <w:p w14:paraId="7F4DC17C" w14:textId="21128FBC" w:rsidR="008C671F" w:rsidRDefault="008E4100">
      <w:pPr>
        <w:spacing w:after="0"/>
        <w:rPr>
          <w:rFonts w:ascii="Arial" w:hAnsi="Arial" w:cs="Arial"/>
          <w:sz w:val="22"/>
          <w:szCs w:val="22"/>
        </w:rPr>
      </w:pPr>
      <w:r>
        <w:rPr>
          <w:rFonts w:ascii="Arial" w:hAnsi="Arial" w:cs="Arial"/>
          <w:sz w:val="22"/>
          <w:szCs w:val="22"/>
        </w:rPr>
        <w:t>(</w:t>
      </w:r>
      <w:r w:rsidR="008C671F">
        <w:rPr>
          <w:rFonts w:ascii="Arial" w:hAnsi="Arial" w:cs="Arial"/>
          <w:sz w:val="22"/>
          <w:szCs w:val="22"/>
        </w:rPr>
        <w:t>5</w:t>
      </w:r>
      <w:r>
        <w:rPr>
          <w:rFonts w:ascii="Arial" w:hAnsi="Arial" w:cs="Arial"/>
          <w:sz w:val="22"/>
          <w:szCs w:val="22"/>
        </w:rPr>
        <w:t xml:space="preserve">) </w:t>
      </w:r>
      <w:r w:rsidR="004D25A2" w:rsidRPr="005C1434">
        <w:rPr>
          <w:rFonts w:ascii="Arial" w:hAnsi="Arial" w:cs="Arial"/>
          <w:sz w:val="22"/>
          <w:szCs w:val="22"/>
        </w:rPr>
        <w:t xml:space="preserve">Kostnader til fjernvarme </w:t>
      </w:r>
      <w:r w:rsidR="008C671F">
        <w:rPr>
          <w:rFonts w:ascii="Arial" w:hAnsi="Arial" w:cs="Arial"/>
          <w:sz w:val="22"/>
          <w:szCs w:val="22"/>
        </w:rPr>
        <w:t>kan bli direktefakturert til seksjonseier fra [leverandør].</w:t>
      </w:r>
    </w:p>
    <w:p w14:paraId="111DA869" w14:textId="664D528F" w:rsidR="00687129" w:rsidRPr="005C1434" w:rsidRDefault="008C671F">
      <w:pPr>
        <w:spacing w:after="0"/>
        <w:rPr>
          <w:rFonts w:ascii="Arial" w:hAnsi="Arial" w:cs="Arial"/>
          <w:sz w:val="22"/>
          <w:szCs w:val="22"/>
        </w:rPr>
      </w:pPr>
      <w:r>
        <w:rPr>
          <w:rFonts w:ascii="Arial" w:hAnsi="Arial" w:cs="Arial"/>
          <w:sz w:val="22"/>
          <w:szCs w:val="22"/>
        </w:rPr>
        <w:t xml:space="preserve">Alternativ vil kostnader til fjernvarme (oppvarming og vamt tappevann) inngå i felleskostnadene. </w:t>
      </w:r>
      <w:r w:rsidR="004D25A2" w:rsidRPr="005C1434">
        <w:rPr>
          <w:rFonts w:ascii="Arial" w:hAnsi="Arial" w:cs="Arial"/>
          <w:sz w:val="22"/>
          <w:szCs w:val="22"/>
        </w:rPr>
        <w:t>De</w:t>
      </w:r>
      <w:r w:rsidR="001707B2" w:rsidRPr="005C1434">
        <w:rPr>
          <w:rFonts w:ascii="Arial" w:hAnsi="Arial" w:cs="Arial"/>
          <w:sz w:val="22"/>
          <w:szCs w:val="22"/>
        </w:rPr>
        <w:t>rsom det i</w:t>
      </w:r>
      <w:r w:rsidR="004D25A2" w:rsidRPr="005C1434">
        <w:rPr>
          <w:rFonts w:ascii="Arial" w:hAnsi="Arial" w:cs="Arial"/>
          <w:sz w:val="22"/>
          <w:szCs w:val="22"/>
        </w:rPr>
        <w:t>nstaller</w:t>
      </w:r>
      <w:r w:rsidR="001707B2" w:rsidRPr="005C1434">
        <w:rPr>
          <w:rFonts w:ascii="Arial" w:hAnsi="Arial" w:cs="Arial"/>
          <w:sz w:val="22"/>
          <w:szCs w:val="22"/>
        </w:rPr>
        <w:t>es</w:t>
      </w:r>
      <w:r w:rsidR="004D25A2" w:rsidRPr="005C1434">
        <w:rPr>
          <w:rFonts w:ascii="Arial" w:hAnsi="Arial" w:cs="Arial"/>
          <w:sz w:val="22"/>
          <w:szCs w:val="22"/>
        </w:rPr>
        <w:t xml:space="preserve"> individuell måling for hver eierseksjon</w:t>
      </w:r>
      <w:r w:rsidR="001707B2" w:rsidRPr="005C1434">
        <w:rPr>
          <w:rFonts w:ascii="Arial" w:hAnsi="Arial" w:cs="Arial"/>
          <w:sz w:val="22"/>
          <w:szCs w:val="22"/>
        </w:rPr>
        <w:t xml:space="preserve"> skal k</w:t>
      </w:r>
      <w:r w:rsidR="004D25A2" w:rsidRPr="005C1434">
        <w:rPr>
          <w:rFonts w:ascii="Arial" w:hAnsi="Arial" w:cs="Arial"/>
          <w:sz w:val="22"/>
          <w:szCs w:val="22"/>
        </w:rPr>
        <w:t>ostnadene fordeles iht. målt forbruk. Det kreves inn et månedlig akontobeløp som avregnes iht avtalt periode</w:t>
      </w:r>
      <w:r>
        <w:rPr>
          <w:rFonts w:ascii="Arial" w:hAnsi="Arial" w:cs="Arial"/>
          <w:sz w:val="22"/>
          <w:szCs w:val="22"/>
        </w:rPr>
        <w:t xml:space="preserve">, evt etterskuddvis månedlige fakturering iht faktisk forbruk. </w:t>
      </w:r>
      <w:r w:rsidR="008E4100">
        <w:rPr>
          <w:rFonts w:ascii="Arial" w:hAnsi="Arial" w:cs="Arial"/>
          <w:sz w:val="22"/>
          <w:szCs w:val="22"/>
        </w:rPr>
        <w:t xml:space="preserve">Det samme gjelder dersom det innstalleres måler for kommunalt vann og avløp, </w:t>
      </w:r>
      <w:r>
        <w:rPr>
          <w:rFonts w:ascii="Arial" w:hAnsi="Arial" w:cs="Arial"/>
          <w:sz w:val="22"/>
          <w:szCs w:val="22"/>
        </w:rPr>
        <w:t xml:space="preserve">dersom dette </w:t>
      </w:r>
      <w:r w:rsidR="008E4100">
        <w:rPr>
          <w:rFonts w:ascii="Arial" w:hAnsi="Arial" w:cs="Arial"/>
          <w:sz w:val="22"/>
          <w:szCs w:val="22"/>
        </w:rPr>
        <w:t xml:space="preserve"> ikke avregnes </w:t>
      </w:r>
      <w:r>
        <w:rPr>
          <w:rFonts w:ascii="Arial" w:hAnsi="Arial" w:cs="Arial"/>
          <w:sz w:val="22"/>
          <w:szCs w:val="22"/>
        </w:rPr>
        <w:t xml:space="preserve">og faktureres direkte </w:t>
      </w:r>
      <w:r w:rsidR="008E4100">
        <w:rPr>
          <w:rFonts w:ascii="Arial" w:hAnsi="Arial" w:cs="Arial"/>
          <w:sz w:val="22"/>
          <w:szCs w:val="22"/>
        </w:rPr>
        <w:t>av kommunen.</w:t>
      </w:r>
    </w:p>
    <w:p w14:paraId="0E2FE2A2" w14:textId="77777777" w:rsidR="00B91B89" w:rsidRPr="005C1434" w:rsidRDefault="00B91B89" w:rsidP="004F2ECB">
      <w:pPr>
        <w:spacing w:after="0"/>
        <w:rPr>
          <w:rFonts w:ascii="Arial" w:hAnsi="Arial" w:cs="Arial"/>
          <w:sz w:val="22"/>
          <w:szCs w:val="22"/>
        </w:rPr>
      </w:pPr>
    </w:p>
    <w:p w14:paraId="5C60FC51" w14:textId="0CDEBF54"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8C671F">
        <w:rPr>
          <w:rFonts w:ascii="Arial" w:hAnsi="Arial" w:cs="Arial"/>
          <w:sz w:val="22"/>
          <w:szCs w:val="22"/>
        </w:rPr>
        <w:t>6</w:t>
      </w:r>
      <w:r w:rsidRPr="005C1434">
        <w:rPr>
          <w:rFonts w:ascii="Arial" w:hAnsi="Arial" w:cs="Arial"/>
          <w:sz w:val="22"/>
          <w:szCs w:val="22"/>
        </w:rPr>
        <w:t>) Dersom de seksjonseierne som berøres, uttrykkelig sier seg enige, kan det i vedtektene fastsettes en annen fordeling enn den som følger av (1).</w:t>
      </w:r>
    </w:p>
    <w:p w14:paraId="0FBC8FDD" w14:textId="77777777" w:rsidR="00687129" w:rsidRPr="005C1434"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426A4618" w:rsidR="00687129" w:rsidRDefault="004D25A2">
      <w:pPr>
        <w:spacing w:after="0"/>
        <w:rPr>
          <w:rFonts w:ascii="Arial" w:hAnsi="Arial" w:cs="Arial"/>
          <w:sz w:val="22"/>
          <w:szCs w:val="22"/>
        </w:rPr>
      </w:pPr>
      <w:r w:rsidRPr="005C1434">
        <w:rPr>
          <w:rFonts w:ascii="Arial" w:hAnsi="Arial" w:cs="Arial"/>
          <w:sz w:val="22"/>
          <w:szCs w:val="22"/>
        </w:rPr>
        <w:t>(</w:t>
      </w:r>
      <w:r w:rsidR="008C671F">
        <w:rPr>
          <w:rFonts w:ascii="Arial" w:hAnsi="Arial" w:cs="Arial"/>
          <w:sz w:val="22"/>
          <w:szCs w:val="22"/>
        </w:rPr>
        <w:t>7</w:t>
      </w:r>
      <w:r w:rsidRPr="005C1434">
        <w:rPr>
          <w:rFonts w:ascii="Arial" w:hAnsi="Arial" w:cs="Arial"/>
          <w:sz w:val="22"/>
          <w:szCs w:val="22"/>
        </w:rPr>
        <w:t>) Enhver endring av fordelingsnøkkelen som utføres i strid med denne bestemmelse er ugyldig.</w:t>
      </w:r>
    </w:p>
    <w:p w14:paraId="2A64BBD2" w14:textId="77777777" w:rsidR="008C671F" w:rsidRDefault="008C671F">
      <w:pPr>
        <w:spacing w:after="0"/>
        <w:rPr>
          <w:rFonts w:ascii="Arial" w:hAnsi="Arial" w:cs="Arial"/>
          <w:sz w:val="22"/>
          <w:szCs w:val="22"/>
        </w:rPr>
      </w:pPr>
    </w:p>
    <w:p w14:paraId="3AED7B9E" w14:textId="34D89869" w:rsidR="008C671F" w:rsidRPr="005C1434" w:rsidRDefault="008C671F">
      <w:pPr>
        <w:spacing w:after="0"/>
        <w:rPr>
          <w:rFonts w:ascii="Arial" w:hAnsi="Arial" w:cs="Arial"/>
          <w:sz w:val="22"/>
          <w:szCs w:val="22"/>
        </w:rPr>
      </w:pPr>
      <w:r>
        <w:rPr>
          <w:rFonts w:ascii="Arial" w:hAnsi="Arial" w:cs="Arial"/>
          <w:sz w:val="22"/>
          <w:szCs w:val="22"/>
        </w:rPr>
        <w:t>(8) For skjevdeling av kostnader mellom boligseksjoner og næringsseksjoner skal det føres avdelingsregnskap mellom boligseksjonene og næringsseksjonene (lokaler)</w:t>
      </w:r>
    </w:p>
    <w:p w14:paraId="0823EDA6" w14:textId="77777777" w:rsidR="00687129" w:rsidRPr="005C1434" w:rsidRDefault="00687129">
      <w:pPr>
        <w:spacing w:after="0"/>
        <w:rPr>
          <w:rFonts w:ascii="Arial" w:hAnsi="Arial" w:cs="Arial"/>
          <w:sz w:val="22"/>
          <w:szCs w:val="22"/>
        </w:rPr>
      </w:pPr>
    </w:p>
    <w:p w14:paraId="092B2DF7" w14:textId="7747D8B8" w:rsidR="008E1515" w:rsidRPr="005C1434" w:rsidRDefault="008E1515">
      <w:pPr>
        <w:rPr>
          <w:rFonts w:ascii="Arial" w:hAnsi="Arial" w:cs="Arial"/>
          <w:b/>
          <w:sz w:val="22"/>
          <w:szCs w:val="22"/>
        </w:rPr>
      </w:pPr>
    </w:p>
    <w:p w14:paraId="4644C3AF" w14:textId="21530673"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6-2 Betaling av felleskostnader </w:t>
      </w:r>
    </w:p>
    <w:p w14:paraId="5713F8B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40C1ACA7" w14:textId="77777777" w:rsidR="00587122" w:rsidRPr="005C1434" w:rsidRDefault="00587122" w:rsidP="008E1515">
      <w:pPr>
        <w:rPr>
          <w:rFonts w:ascii="Arial" w:hAnsi="Arial" w:cs="Arial"/>
          <w:b/>
          <w:sz w:val="22"/>
          <w:szCs w:val="22"/>
        </w:rPr>
      </w:pPr>
    </w:p>
    <w:p w14:paraId="2C038A25" w14:textId="6833D67E" w:rsidR="00D835A9" w:rsidRDefault="00D835A9" w:rsidP="00D835A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6-3 </w:t>
      </w:r>
      <w:r w:rsidR="004D25A2" w:rsidRPr="009439CB">
        <w:rPr>
          <w:rFonts w:ascii="Arial" w:hAnsi="Arial" w:cs="Arial"/>
          <w:b/>
          <w:sz w:val="22"/>
          <w:szCs w:val="22"/>
        </w:rPr>
        <w:t>Panterett for seksjonseiernes forpliktelse</w:t>
      </w:r>
    </w:p>
    <w:p w14:paraId="70C86A19" w14:textId="57712E21" w:rsidR="00687129" w:rsidRPr="00D835A9" w:rsidRDefault="004D25A2" w:rsidP="00D835A9">
      <w:pPr>
        <w:tabs>
          <w:tab w:val="left" w:pos="-1440"/>
          <w:tab w:val="left" w:pos="-720"/>
          <w:tab w:val="left" w:pos="0"/>
          <w:tab w:val="left" w:pos="432"/>
          <w:tab w:val="left" w:pos="720"/>
          <w:tab w:val="left" w:pos="1008"/>
          <w:tab w:val="left" w:pos="1440"/>
        </w:tabs>
        <w:spacing w:after="0"/>
        <w:rPr>
          <w:rFonts w:ascii="Arial" w:hAnsi="Arial" w:cs="Arial"/>
          <w:bCs/>
          <w:sz w:val="22"/>
          <w:szCs w:val="22"/>
        </w:rPr>
      </w:pPr>
      <w:r w:rsidRPr="00D835A9">
        <w:rPr>
          <w:rFonts w:ascii="Arial" w:hAnsi="Arial" w:cs="Arial"/>
          <w:bCs/>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39B226A"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w:t>
      </w:r>
    </w:p>
    <w:p w14:paraId="0184148D"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6-4 Seksjonseierens heftelse for sameiets ansvar og forpliktelser utad </w:t>
      </w:r>
    </w:p>
    <w:p w14:paraId="4315291C" w14:textId="77777777" w:rsidR="00687129" w:rsidRPr="005C1434" w:rsidRDefault="004D25A2">
      <w:pPr>
        <w:spacing w:after="0"/>
        <w:rPr>
          <w:rFonts w:ascii="Arial" w:hAnsi="Arial" w:cs="Arial"/>
          <w:sz w:val="22"/>
          <w:szCs w:val="22"/>
        </w:rPr>
      </w:pPr>
      <w:r w:rsidRPr="005C1434">
        <w:rPr>
          <w:rFonts w:ascii="Arial" w:hAnsi="Arial" w:cs="Arial"/>
          <w:sz w:val="22"/>
          <w:szCs w:val="22"/>
        </w:rPr>
        <w:t>Den enkelte seksjonseier hefter for felles ansvar og forpliktelser etter sin sameierbrøk.</w:t>
      </w:r>
    </w:p>
    <w:p w14:paraId="1DD6E061" w14:textId="77777777" w:rsidR="00687129" w:rsidRPr="005C1434" w:rsidRDefault="00687129">
      <w:pPr>
        <w:spacing w:after="0"/>
        <w:rPr>
          <w:rFonts w:ascii="Arial" w:hAnsi="Arial" w:cs="Arial"/>
          <w:sz w:val="22"/>
          <w:szCs w:val="22"/>
        </w:rPr>
      </w:pPr>
    </w:p>
    <w:p w14:paraId="576AB9EF"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 Pålegg om salg og fravikelse av bruksenheten (utkastelse)</w:t>
      </w:r>
    </w:p>
    <w:p w14:paraId="2D0B04EB" w14:textId="77777777" w:rsidR="00687129" w:rsidRPr="005C1434" w:rsidRDefault="00687129">
      <w:pPr>
        <w:spacing w:after="0"/>
        <w:ind w:left="708"/>
        <w:rPr>
          <w:rFonts w:ascii="Arial" w:hAnsi="Arial" w:cs="Arial"/>
          <w:b/>
          <w:sz w:val="22"/>
          <w:szCs w:val="22"/>
        </w:rPr>
      </w:pPr>
    </w:p>
    <w:p w14:paraId="1AC87241"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7-1 Mislighold</w:t>
      </w:r>
    </w:p>
    <w:p w14:paraId="16D3FB03"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34474363"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7-2 Pålegg om salg av seksjonen</w:t>
      </w:r>
    </w:p>
    <w:p w14:paraId="706CF16D"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7-3 Pålegg om fravikelse av bruksenheten (utkastelse)</w:t>
      </w:r>
    </w:p>
    <w:p w14:paraId="0003BF2A"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975C7" w14:textId="77777777" w:rsidR="00DB692A" w:rsidRPr="005C1434" w:rsidRDefault="00DB692A">
      <w:pPr>
        <w:rPr>
          <w:rFonts w:ascii="Arial" w:hAnsi="Arial" w:cs="Arial"/>
          <w:b/>
          <w:sz w:val="22"/>
          <w:szCs w:val="22"/>
        </w:rPr>
      </w:pPr>
    </w:p>
    <w:p w14:paraId="3EE9BC01" w14:textId="77777777" w:rsidR="00687129" w:rsidRPr="005C1434" w:rsidRDefault="00687129">
      <w:pPr>
        <w:spacing w:after="0"/>
        <w:rPr>
          <w:rFonts w:ascii="Arial" w:hAnsi="Arial" w:cs="Arial"/>
          <w:b/>
          <w:sz w:val="22"/>
          <w:szCs w:val="22"/>
        </w:rPr>
      </w:pPr>
    </w:p>
    <w:p w14:paraId="5F11B3EE" w14:textId="77777777" w:rsidR="00687129" w:rsidRPr="005C1434" w:rsidRDefault="004D25A2">
      <w:pPr>
        <w:spacing w:after="0"/>
        <w:rPr>
          <w:rFonts w:ascii="Arial" w:hAnsi="Arial" w:cs="Arial"/>
          <w:b/>
          <w:sz w:val="22"/>
          <w:szCs w:val="22"/>
        </w:rPr>
      </w:pPr>
      <w:r w:rsidRPr="005C1434">
        <w:rPr>
          <w:rFonts w:ascii="Arial" w:hAnsi="Arial" w:cs="Arial"/>
          <w:b/>
          <w:sz w:val="22"/>
          <w:szCs w:val="22"/>
        </w:rPr>
        <w:t>8.  Styret og dets vedtak</w:t>
      </w:r>
    </w:p>
    <w:p w14:paraId="4530A4D0" w14:textId="77777777" w:rsidR="00687129" w:rsidRPr="005C1434" w:rsidRDefault="00687129">
      <w:pPr>
        <w:spacing w:after="0"/>
        <w:rPr>
          <w:rFonts w:ascii="Arial" w:hAnsi="Arial" w:cs="Arial"/>
          <w:color w:val="FF0000"/>
          <w:sz w:val="22"/>
          <w:szCs w:val="22"/>
        </w:rPr>
      </w:pPr>
    </w:p>
    <w:p w14:paraId="762F9E92"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8-1 Styret – Sammensetning, valg, tjenestetid og vederlag</w:t>
      </w:r>
    </w:p>
    <w:p w14:paraId="1BE32D2B"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(1) Sameiet skal ha et styre. Styret s</w:t>
      </w:r>
      <w:r w:rsidR="006A6E83" w:rsidRPr="005C1434">
        <w:rPr>
          <w:rFonts w:ascii="Arial" w:hAnsi="Arial" w:cs="Arial"/>
          <w:sz w:val="22"/>
          <w:szCs w:val="22"/>
        </w:rPr>
        <w:t>kal bestå av en leder og to til fire</w:t>
      </w:r>
      <w:r w:rsidRPr="005C1434">
        <w:rPr>
          <w:rFonts w:ascii="Arial" w:hAnsi="Arial" w:cs="Arial"/>
          <w:sz w:val="22"/>
          <w:szCs w:val="22"/>
        </w:rPr>
        <w:t xml:space="preserve"> andre medlemmer.</w:t>
      </w:r>
      <w:r w:rsidR="006A6E83" w:rsidRPr="005C1434">
        <w:rPr>
          <w:rFonts w:ascii="Arial" w:hAnsi="Arial" w:cs="Arial"/>
          <w:sz w:val="22"/>
          <w:szCs w:val="22"/>
        </w:rPr>
        <w:t xml:space="preserve"> Det kan velges inntil 2</w:t>
      </w:r>
      <w:r w:rsidRPr="005C1434">
        <w:rPr>
          <w:rFonts w:ascii="Arial" w:hAnsi="Arial" w:cs="Arial"/>
          <w:sz w:val="22"/>
          <w:szCs w:val="22"/>
        </w:rPr>
        <w:t xml:space="preserve"> varamedlemmer.</w:t>
      </w:r>
    </w:p>
    <w:p w14:paraId="75489446"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(2) Styremedlemmene tjenestegjør i to år hvis ikke årsmøtet har bestemt noe annet. Varamedlemmer velges for ett år. Styremedlem og varamedlem kan gjenvelges. </w:t>
      </w:r>
    </w:p>
    <w:p w14:paraId="03E9734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(3) Årsmøtet skal velge styret med vanlig flertall av de avgitte stemmer. Styreleder skal velges særskilt. </w:t>
      </w:r>
    </w:p>
    <w:p w14:paraId="0372DD01" w14:textId="77777777" w:rsidR="00292C6F" w:rsidRPr="005C1434"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912A884" w14:textId="101F904E" w:rsidR="00292C6F" w:rsidRPr="005C1434"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lastRenderedPageBreak/>
        <w:t>(4) Årsmøtet skal også velge en valgkomité med 2 - 3 medlemmer. Valgkomitéen velges for 1 år, medlemmene kan gjenvelges. Styret foreslår kandidater.</w:t>
      </w:r>
      <w:r w:rsidRPr="005C1434">
        <w:rPr>
          <w:rFonts w:ascii="Arial" w:hAnsi="Arial" w:cs="Arial"/>
          <w:sz w:val="22"/>
          <w:szCs w:val="22"/>
        </w:rPr>
        <w:br/>
      </w:r>
    </w:p>
    <w:p w14:paraId="672D74C0" w14:textId="27A044DF"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292C6F" w:rsidRPr="005C1434">
        <w:rPr>
          <w:rFonts w:ascii="Arial" w:hAnsi="Arial" w:cs="Arial"/>
          <w:sz w:val="22"/>
          <w:szCs w:val="22"/>
        </w:rPr>
        <w:t>5</w:t>
      </w:r>
      <w:r w:rsidRPr="005C1434">
        <w:rPr>
          <w:rFonts w:ascii="Arial" w:hAnsi="Arial" w:cs="Arial"/>
          <w:sz w:val="22"/>
          <w:szCs w:val="22"/>
        </w:rPr>
        <w:t>) Årsmøtet skal fastsette eventuelt vederlag til styret for foregående styreperiode. Styret bestemmer fordelingen av vederlaget.</w:t>
      </w:r>
    </w:p>
    <w:p w14:paraId="55E4D559"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4A7EF28E"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292C6F" w:rsidRPr="005C1434">
        <w:rPr>
          <w:rFonts w:ascii="Arial" w:hAnsi="Arial" w:cs="Arial"/>
          <w:sz w:val="22"/>
          <w:szCs w:val="22"/>
        </w:rPr>
        <w:t>6</w:t>
      </w:r>
      <w:r w:rsidRPr="005C1434">
        <w:rPr>
          <w:rFonts w:ascii="Arial" w:hAnsi="Arial" w:cs="Arial"/>
          <w:sz w:val="22"/>
          <w:szCs w:val="22"/>
        </w:rPr>
        <w:t>) Når særlige forhold foreligger, har et styremedlem rett til å fratre før tjenestetiden er ute. Styret skal ha et rimelig forhåndsvarsel om fratredelsen. Ved fratreden må forretningsfører varsles.</w:t>
      </w:r>
    </w:p>
    <w:p w14:paraId="22B1A186"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8E459C" w14:textId="032C1FBC"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292C6F" w:rsidRPr="005C1434">
        <w:rPr>
          <w:rFonts w:ascii="Arial" w:hAnsi="Arial" w:cs="Arial"/>
          <w:sz w:val="22"/>
          <w:szCs w:val="22"/>
        </w:rPr>
        <w:t>7</w:t>
      </w:r>
      <w:r w:rsidRPr="005C1434">
        <w:rPr>
          <w:rFonts w:ascii="Arial" w:hAnsi="Arial" w:cs="Arial"/>
          <w:sz w:val="22"/>
          <w:szCs w:val="22"/>
        </w:rPr>
        <w:t>) Årsmøtet kan med vanlig flertall beslutte at et medlem av styret skal fratre.</w:t>
      </w:r>
    </w:p>
    <w:p w14:paraId="5411206D"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DEE445" w14:textId="1598C897" w:rsidR="00BD22AB" w:rsidRPr="005C1434" w:rsidRDefault="00BD22AB">
      <w:pPr>
        <w:rPr>
          <w:rFonts w:ascii="Arial" w:hAnsi="Arial" w:cs="Arial"/>
          <w:b/>
          <w:sz w:val="22"/>
          <w:szCs w:val="22"/>
        </w:rPr>
      </w:pPr>
    </w:p>
    <w:p w14:paraId="3015DCA0" w14:textId="4B2B9423" w:rsidR="00687129" w:rsidRPr="005C1434" w:rsidRDefault="004D25A2">
      <w:pPr>
        <w:spacing w:after="0"/>
        <w:rPr>
          <w:rFonts w:ascii="Arial" w:hAnsi="Arial" w:cs="Arial"/>
          <w:b/>
          <w:sz w:val="22"/>
          <w:szCs w:val="22"/>
        </w:rPr>
      </w:pPr>
      <w:r w:rsidRPr="005C1434">
        <w:rPr>
          <w:rFonts w:ascii="Arial" w:hAnsi="Arial" w:cs="Arial"/>
          <w:b/>
          <w:sz w:val="22"/>
          <w:szCs w:val="22"/>
        </w:rPr>
        <w:t>8-2 Styremøter</w:t>
      </w:r>
    </w:p>
    <w:p w14:paraId="51BDB699" w14:textId="77777777" w:rsidR="00687129" w:rsidRPr="005C1434" w:rsidRDefault="004D25A2">
      <w:pPr>
        <w:spacing w:after="0"/>
        <w:rPr>
          <w:rFonts w:ascii="Arial" w:hAnsi="Arial" w:cs="Arial"/>
          <w:sz w:val="22"/>
          <w:szCs w:val="22"/>
        </w:rPr>
      </w:pPr>
      <w:r w:rsidRPr="005C1434">
        <w:rPr>
          <w:rFonts w:ascii="Arial" w:hAnsi="Arial" w:cs="Arial"/>
          <w:sz w:val="22"/>
          <w:szCs w:val="22"/>
        </w:rPr>
        <w:t>(1) Styreleder skal sørge for at styret møtes så ofte det trengs. Et styremedlem eller forretningsføreren kan kreve at styret sammenkalles.</w:t>
      </w:r>
    </w:p>
    <w:p w14:paraId="7612E891" w14:textId="77777777" w:rsidR="00687129" w:rsidRPr="005C1434" w:rsidRDefault="00687129">
      <w:pPr>
        <w:spacing w:after="0"/>
        <w:rPr>
          <w:rFonts w:ascii="Arial" w:hAnsi="Arial" w:cs="Arial"/>
          <w:sz w:val="22"/>
          <w:szCs w:val="22"/>
        </w:rPr>
      </w:pPr>
    </w:p>
    <w:p w14:paraId="4E70EC79" w14:textId="77777777" w:rsidR="00687129" w:rsidRPr="005C1434" w:rsidRDefault="004D25A2">
      <w:pPr>
        <w:spacing w:after="0"/>
        <w:rPr>
          <w:rFonts w:ascii="Arial" w:hAnsi="Arial" w:cs="Arial"/>
          <w:sz w:val="22"/>
          <w:szCs w:val="22"/>
        </w:rPr>
      </w:pPr>
      <w:r w:rsidRPr="005C1434">
        <w:rPr>
          <w:rFonts w:ascii="Arial" w:hAnsi="Arial" w:cs="Arial"/>
          <w:sz w:val="22"/>
          <w:szCs w:val="22"/>
        </w:rPr>
        <w:t>(2) Styremøtet skal ledes av styrelederen. Er ikke styrelederen til stede, og det ikke er valgt noen nestleder, skal styret velge en møteleder.</w:t>
      </w:r>
    </w:p>
    <w:p w14:paraId="5D2CCA14" w14:textId="77777777" w:rsidR="00687129" w:rsidRPr="005C1434" w:rsidRDefault="00687129">
      <w:pPr>
        <w:spacing w:after="0"/>
        <w:rPr>
          <w:rFonts w:ascii="Arial" w:hAnsi="Arial" w:cs="Arial"/>
          <w:sz w:val="22"/>
          <w:szCs w:val="22"/>
        </w:rPr>
      </w:pPr>
    </w:p>
    <w:p w14:paraId="1A513F3A" w14:textId="77777777" w:rsidR="00687129" w:rsidRPr="005C1434" w:rsidRDefault="004D25A2">
      <w:pPr>
        <w:spacing w:after="0"/>
        <w:rPr>
          <w:rFonts w:ascii="Arial" w:hAnsi="Arial" w:cs="Arial"/>
          <w:sz w:val="22"/>
          <w:szCs w:val="22"/>
        </w:rPr>
      </w:pPr>
      <w:r w:rsidRPr="005C1434">
        <w:rPr>
          <w:rFonts w:ascii="Arial" w:hAnsi="Arial" w:cs="Arial"/>
          <w:sz w:val="22"/>
          <w:szCs w:val="22"/>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Pr="005C1434" w:rsidRDefault="00687129">
      <w:pPr>
        <w:spacing w:after="0"/>
        <w:rPr>
          <w:rFonts w:ascii="Arial" w:hAnsi="Arial" w:cs="Arial"/>
          <w:sz w:val="22"/>
          <w:szCs w:val="22"/>
        </w:rPr>
      </w:pPr>
    </w:p>
    <w:p w14:paraId="4984A40F" w14:textId="77777777" w:rsidR="00687129" w:rsidRPr="005C1434" w:rsidRDefault="004D25A2">
      <w:pPr>
        <w:spacing w:after="0"/>
        <w:rPr>
          <w:rFonts w:ascii="Arial" w:hAnsi="Arial" w:cs="Arial"/>
          <w:sz w:val="22"/>
          <w:szCs w:val="22"/>
        </w:rPr>
      </w:pPr>
      <w:r w:rsidRPr="005C1434">
        <w:rPr>
          <w:rFonts w:ascii="Arial" w:hAnsi="Arial" w:cs="Arial"/>
          <w:sz w:val="22"/>
          <w:szCs w:val="22"/>
        </w:rPr>
        <w:t>(4) Styret skal føre protokoll fra styremøtene. Alle de fremmøtte styremedlemmene skal undertegne protokollen. Protokollen kan undertegnes elektronisk. Protokollen skal sendes til forretningsfører.</w:t>
      </w:r>
    </w:p>
    <w:p w14:paraId="0096B649" w14:textId="77777777" w:rsidR="00687129" w:rsidRPr="005C1434" w:rsidRDefault="00687129">
      <w:pPr>
        <w:spacing w:after="0"/>
        <w:rPr>
          <w:rFonts w:ascii="Arial" w:hAnsi="Arial" w:cs="Arial"/>
          <w:b/>
          <w:sz w:val="22"/>
          <w:szCs w:val="22"/>
        </w:rPr>
      </w:pPr>
    </w:p>
    <w:p w14:paraId="13A01547" w14:textId="77777777" w:rsidR="00587122" w:rsidRPr="005C1434" w:rsidRDefault="00587122">
      <w:pPr>
        <w:rPr>
          <w:rFonts w:ascii="Arial" w:hAnsi="Arial" w:cs="Arial"/>
          <w:b/>
          <w:sz w:val="22"/>
          <w:szCs w:val="22"/>
        </w:rPr>
      </w:pPr>
      <w:r w:rsidRPr="005C1434">
        <w:rPr>
          <w:rFonts w:ascii="Arial" w:hAnsi="Arial" w:cs="Arial"/>
          <w:b/>
          <w:sz w:val="22"/>
          <w:szCs w:val="22"/>
        </w:rPr>
        <w:br w:type="page"/>
      </w:r>
    </w:p>
    <w:p w14:paraId="30DBB209" w14:textId="27DE3B92" w:rsidR="00687129" w:rsidRPr="005C1434" w:rsidRDefault="004D25A2">
      <w:pPr>
        <w:spacing w:after="0"/>
        <w:rPr>
          <w:rFonts w:ascii="Arial" w:hAnsi="Arial" w:cs="Arial"/>
          <w:b/>
          <w:sz w:val="22"/>
          <w:szCs w:val="22"/>
        </w:rPr>
      </w:pPr>
      <w:r w:rsidRPr="005C1434">
        <w:rPr>
          <w:rFonts w:ascii="Arial" w:hAnsi="Arial" w:cs="Arial"/>
          <w:b/>
          <w:sz w:val="22"/>
          <w:szCs w:val="22"/>
        </w:rPr>
        <w:lastRenderedPageBreak/>
        <w:t>8-3 Styrets oppgaver</w:t>
      </w:r>
    </w:p>
    <w:p w14:paraId="7749E0DA" w14:textId="77777777" w:rsidR="00687129" w:rsidRPr="005C1434" w:rsidRDefault="004D25A2">
      <w:pPr>
        <w:spacing w:after="0"/>
        <w:rPr>
          <w:rFonts w:ascii="Arial" w:hAnsi="Arial" w:cs="Arial"/>
          <w:sz w:val="22"/>
          <w:szCs w:val="22"/>
        </w:rPr>
      </w:pPr>
      <w:r w:rsidRPr="005C1434">
        <w:rPr>
          <w:rFonts w:ascii="Arial" w:hAnsi="Arial" w:cs="Arial"/>
          <w:sz w:val="22"/>
          <w:szCs w:val="22"/>
        </w:rPr>
        <w:t>Styret skal sørge for vedlikehold og drift av eiendommen og ellers sørge for forvaltningen av sameiets anliggen</w:t>
      </w:r>
      <w:r w:rsidRPr="005C1434">
        <w:rPr>
          <w:rFonts w:ascii="Arial" w:hAnsi="Arial" w:cs="Arial"/>
          <w:sz w:val="22"/>
          <w:szCs w:val="22"/>
        </w:rPr>
        <w:softHyphen/>
        <w:t xml:space="preserve">der i samsvar med lov, vedtekter og beslutninger på årsmøtet. </w:t>
      </w:r>
    </w:p>
    <w:p w14:paraId="684411E0" w14:textId="77777777" w:rsidR="00687129" w:rsidRPr="005C1434" w:rsidRDefault="00687129">
      <w:pPr>
        <w:spacing w:after="0"/>
        <w:rPr>
          <w:rFonts w:ascii="Arial" w:hAnsi="Arial" w:cs="Arial"/>
          <w:sz w:val="22"/>
          <w:szCs w:val="22"/>
        </w:rPr>
      </w:pPr>
    </w:p>
    <w:p w14:paraId="166EBE95" w14:textId="77777777" w:rsidR="00687129" w:rsidRPr="005C1434" w:rsidRDefault="004D25A2">
      <w:pPr>
        <w:spacing w:after="0"/>
        <w:rPr>
          <w:rFonts w:ascii="Arial" w:hAnsi="Arial" w:cs="Arial"/>
          <w:b/>
          <w:sz w:val="22"/>
          <w:szCs w:val="22"/>
        </w:rPr>
      </w:pPr>
      <w:r w:rsidRPr="005C1434">
        <w:rPr>
          <w:rFonts w:ascii="Arial" w:hAnsi="Arial" w:cs="Arial"/>
          <w:b/>
          <w:sz w:val="22"/>
          <w:szCs w:val="22"/>
        </w:rPr>
        <w:t>8-4 Styrets beslutningsmyndighet</w:t>
      </w:r>
    </w:p>
    <w:p w14:paraId="31920570" w14:textId="77777777" w:rsidR="00687129" w:rsidRPr="005C1434" w:rsidRDefault="004D25A2">
      <w:pPr>
        <w:spacing w:after="0"/>
        <w:rPr>
          <w:rFonts w:ascii="Arial" w:hAnsi="Arial" w:cs="Arial"/>
          <w:sz w:val="22"/>
          <w:szCs w:val="22"/>
        </w:rPr>
      </w:pPr>
      <w:r w:rsidRPr="005C1434">
        <w:rPr>
          <w:rFonts w:ascii="Arial" w:hAnsi="Arial" w:cs="Arial"/>
          <w:sz w:val="22"/>
          <w:szCs w:val="22"/>
        </w:rPr>
        <w:t>(1) Styret skal ta alle beslutninger som ikke i loven eller vedtektene er lagt til andre organer.</w:t>
      </w:r>
    </w:p>
    <w:p w14:paraId="49E77314" w14:textId="77777777" w:rsidR="00687129" w:rsidRPr="005C1434" w:rsidRDefault="004D25A2">
      <w:pPr>
        <w:rPr>
          <w:rFonts w:ascii="Arial" w:hAnsi="Arial" w:cs="Arial"/>
          <w:sz w:val="22"/>
          <w:szCs w:val="22"/>
        </w:rPr>
      </w:pPr>
      <w:r w:rsidRPr="005C1434">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Pr="005C1434" w:rsidRDefault="004D25A2">
      <w:pPr>
        <w:spacing w:after="0"/>
        <w:rPr>
          <w:rFonts w:ascii="Arial" w:hAnsi="Arial" w:cs="Arial"/>
          <w:sz w:val="22"/>
          <w:szCs w:val="22"/>
        </w:rPr>
      </w:pPr>
      <w:r w:rsidRPr="005C1434">
        <w:rPr>
          <w:rFonts w:ascii="Arial" w:hAnsi="Arial" w:cs="Arial"/>
          <w:sz w:val="22"/>
          <w:szCs w:val="22"/>
        </w:rPr>
        <w:t>(2) Styret kan ikke ta beslutninger eller handle på en måte som er egnet til å gi noen seksjonseiere eller utenforstående en urimelig fordel på andre seksjonseieres bekostning.</w:t>
      </w:r>
    </w:p>
    <w:p w14:paraId="7BEB7186" w14:textId="77777777" w:rsidR="00687129" w:rsidRPr="005C1434" w:rsidRDefault="00687129">
      <w:pPr>
        <w:spacing w:after="0"/>
        <w:rPr>
          <w:rFonts w:ascii="Arial" w:hAnsi="Arial" w:cs="Arial"/>
          <w:sz w:val="22"/>
          <w:szCs w:val="22"/>
        </w:rPr>
      </w:pPr>
    </w:p>
    <w:p w14:paraId="126F1406" w14:textId="77777777" w:rsidR="00687129" w:rsidRPr="005C1434" w:rsidRDefault="004D25A2">
      <w:pPr>
        <w:spacing w:after="0"/>
        <w:rPr>
          <w:rFonts w:ascii="Arial" w:hAnsi="Arial" w:cs="Arial"/>
          <w:b/>
          <w:sz w:val="22"/>
          <w:szCs w:val="22"/>
        </w:rPr>
      </w:pPr>
      <w:r w:rsidRPr="005C1434">
        <w:rPr>
          <w:rFonts w:ascii="Arial" w:hAnsi="Arial" w:cs="Arial"/>
          <w:b/>
          <w:sz w:val="22"/>
          <w:szCs w:val="22"/>
        </w:rPr>
        <w:t>8-5 Inhabilitet</w:t>
      </w:r>
    </w:p>
    <w:p w14:paraId="4A5FE4D9" w14:textId="77777777" w:rsidR="00687129" w:rsidRPr="005C1434" w:rsidRDefault="004D25A2">
      <w:pPr>
        <w:spacing w:after="0"/>
        <w:rPr>
          <w:rFonts w:ascii="Arial" w:hAnsi="Arial" w:cs="Arial"/>
          <w:sz w:val="22"/>
          <w:szCs w:val="22"/>
        </w:rPr>
      </w:pPr>
      <w:r w:rsidRPr="005C1434">
        <w:rPr>
          <w:rFonts w:ascii="Arial" w:hAnsi="Arial" w:cs="Arial"/>
          <w:sz w:val="22"/>
          <w:szCs w:val="22"/>
        </w:rPr>
        <w:t>Et styremedlem kan ikke delta i behandlingen eller avgjørelsen av noe spørsmål som medlemmet selv eller dennes nærstående har en fremtredende personlig eller økonomisk særinteresse i.</w:t>
      </w:r>
    </w:p>
    <w:p w14:paraId="5BDB3B49"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8-6 Styrets representasjonsadgang og ansvar</w:t>
      </w:r>
    </w:p>
    <w:p w14:paraId="7D4DE358" w14:textId="77777777" w:rsidR="00687129" w:rsidRPr="005C1434" w:rsidRDefault="004D25A2">
      <w:pPr>
        <w:rPr>
          <w:rFonts w:ascii="Arial" w:hAnsi="Arial" w:cs="Arial"/>
          <w:sz w:val="22"/>
          <w:szCs w:val="22"/>
        </w:rPr>
      </w:pPr>
      <w:r w:rsidRPr="005C1434">
        <w:rPr>
          <w:rFonts w:ascii="Arial" w:hAnsi="Arial" w:cs="Arial"/>
          <w:sz w:val="22"/>
          <w:szCs w:val="22"/>
        </w:rPr>
        <w:t xml:space="preserve">(1) Styret har rett til å representere seksjonseierne og forplikte dem med sin underskrift i saker som gjelder seksjonseiernes felles rettigheter og plikter. Dette omfatter også å gjennomføre beslutninger truffet av årsmøtet eller styret, og rettigheter og plikter som ellers angår fellesareal og fast eiendom. </w:t>
      </w:r>
    </w:p>
    <w:p w14:paraId="3017A047" w14:textId="77777777" w:rsidR="00687129" w:rsidRPr="005C1434" w:rsidRDefault="004D25A2">
      <w:pPr>
        <w:rPr>
          <w:rFonts w:ascii="Arial" w:hAnsi="Arial" w:cs="Arial"/>
          <w:b/>
          <w:color w:val="FF0000"/>
          <w:sz w:val="22"/>
          <w:szCs w:val="22"/>
        </w:rPr>
      </w:pPr>
      <w:r w:rsidRPr="005C1434">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156CA0A2"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Seksjonseierne forpliktes ved underskrift av styreleder og ett styremedlem i fellesskap.</w:t>
      </w:r>
    </w:p>
    <w:p w14:paraId="035B1C5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95B76B2"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8EB291A" w14:textId="2154003B" w:rsidR="00BD22AB" w:rsidRPr="005C1434" w:rsidRDefault="00BD22AB">
      <w:pPr>
        <w:rPr>
          <w:rFonts w:ascii="Arial" w:hAnsi="Arial" w:cs="Arial"/>
          <w:b/>
          <w:sz w:val="22"/>
          <w:szCs w:val="22"/>
        </w:rPr>
      </w:pPr>
    </w:p>
    <w:p w14:paraId="24E567E0" w14:textId="3EE817F0"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9. </w:t>
      </w:r>
      <w:r w:rsidRPr="005C1434">
        <w:rPr>
          <w:rFonts w:ascii="Arial" w:hAnsi="Arial" w:cs="Arial"/>
          <w:b/>
          <w:sz w:val="22"/>
          <w:szCs w:val="22"/>
        </w:rPr>
        <w:tab/>
        <w:t>Årsmøtet</w:t>
      </w:r>
    </w:p>
    <w:p w14:paraId="0FCED4B8"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9-1 Årsmøtets myndighet og mindretallsvern.</w:t>
      </w:r>
    </w:p>
    <w:p w14:paraId="3BEA133F"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Årsmøtet har den øverste myndigheten i sameiet. </w:t>
      </w:r>
    </w:p>
    <w:p w14:paraId="1DF11E9F"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307F3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(2) Et flertall på årsmøtet kan ikke ta beslutninger som er egnet til å gi noen seksjonseiere eller utenforstående en urimelig fordel på andre seksjonseieres bekostning.</w:t>
      </w:r>
    </w:p>
    <w:p w14:paraId="4D8D6FC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Pr="005C1434" w:rsidRDefault="004D25A2">
      <w:pPr>
        <w:spacing w:after="0"/>
        <w:rPr>
          <w:rFonts w:ascii="Arial" w:hAnsi="Arial" w:cs="Arial"/>
          <w:b/>
          <w:sz w:val="22"/>
          <w:szCs w:val="22"/>
        </w:rPr>
      </w:pPr>
      <w:r w:rsidRPr="005C1434">
        <w:rPr>
          <w:rFonts w:ascii="Arial" w:hAnsi="Arial" w:cs="Arial"/>
          <w:b/>
          <w:sz w:val="22"/>
          <w:szCs w:val="22"/>
        </w:rPr>
        <w:t>9-2 Tidspunkt for årsmøtet</w:t>
      </w:r>
    </w:p>
    <w:p w14:paraId="07493676" w14:textId="77777777" w:rsidR="00687129" w:rsidRPr="005C1434" w:rsidRDefault="004D25A2">
      <w:pPr>
        <w:spacing w:after="0"/>
        <w:rPr>
          <w:rFonts w:ascii="Arial" w:hAnsi="Arial" w:cs="Arial"/>
          <w:sz w:val="22"/>
          <w:szCs w:val="22"/>
        </w:rPr>
      </w:pPr>
      <w:r w:rsidRPr="005C1434">
        <w:rPr>
          <w:rFonts w:ascii="Arial" w:hAnsi="Arial" w:cs="Arial"/>
          <w:sz w:val="22"/>
          <w:szCs w:val="22"/>
        </w:rPr>
        <w:t>(1) Ordinært årsmøte skal holdes hvert år innen utgangen av juni. Styret skal på forhånd varsle seksjonseierne om dato for møtet og om siste frist for å innlevere saker som ønskes behandlet.</w:t>
      </w:r>
    </w:p>
    <w:p w14:paraId="1EBAF10F"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Pr="005C1434" w:rsidRDefault="00687129">
      <w:pPr>
        <w:spacing w:after="0"/>
        <w:rPr>
          <w:rFonts w:ascii="Arial" w:hAnsi="Arial" w:cs="Arial"/>
          <w:b/>
          <w:sz w:val="22"/>
          <w:szCs w:val="22"/>
        </w:rPr>
      </w:pPr>
    </w:p>
    <w:p w14:paraId="4FD113F4" w14:textId="77777777" w:rsidR="00687129" w:rsidRPr="005C1434" w:rsidRDefault="004D25A2">
      <w:pPr>
        <w:spacing w:after="0"/>
        <w:rPr>
          <w:rFonts w:ascii="Arial" w:hAnsi="Arial" w:cs="Arial"/>
          <w:b/>
          <w:sz w:val="22"/>
          <w:szCs w:val="22"/>
        </w:rPr>
      </w:pPr>
      <w:r w:rsidRPr="005C1434">
        <w:rPr>
          <w:rFonts w:ascii="Arial" w:hAnsi="Arial" w:cs="Arial"/>
          <w:b/>
          <w:sz w:val="22"/>
          <w:szCs w:val="22"/>
        </w:rPr>
        <w:lastRenderedPageBreak/>
        <w:t>9-3 Innkalling til årsmøte</w:t>
      </w:r>
    </w:p>
    <w:p w14:paraId="22F75F45" w14:textId="77777777" w:rsidR="00687129" w:rsidRPr="005C1434" w:rsidRDefault="004D25A2">
      <w:pPr>
        <w:spacing w:after="0"/>
        <w:rPr>
          <w:rFonts w:ascii="Arial" w:hAnsi="Arial" w:cs="Arial"/>
          <w:sz w:val="22"/>
          <w:szCs w:val="22"/>
        </w:rPr>
      </w:pPr>
      <w:r w:rsidRPr="005C1434">
        <w:rPr>
          <w:rFonts w:ascii="Arial" w:hAnsi="Arial" w:cs="Arial"/>
          <w:sz w:val="22"/>
          <w:szCs w:val="22"/>
        </w:rPr>
        <w:t>(1) Styret innkaller til årsmøte med et varsel som skal være på minst åtte og høyst tjue dager. Styret kan om nødvendig innkalle til ekstraordinært årsmøte med kortere varsel, men varselet kan aldri være kortere enn tre dager. Innkallingen skal samtidig sendes til forretningsfører.</w:t>
      </w:r>
    </w:p>
    <w:p w14:paraId="070E9590" w14:textId="77777777" w:rsidR="00687129" w:rsidRPr="005C1434" w:rsidRDefault="00687129">
      <w:pPr>
        <w:spacing w:after="0"/>
        <w:rPr>
          <w:rFonts w:ascii="Arial" w:hAnsi="Arial" w:cs="Arial"/>
          <w:sz w:val="22"/>
          <w:szCs w:val="22"/>
        </w:rPr>
      </w:pPr>
    </w:p>
    <w:p w14:paraId="558C7154" w14:textId="77777777" w:rsidR="00687129" w:rsidRPr="005C1434" w:rsidRDefault="004D25A2">
      <w:pPr>
        <w:spacing w:after="0"/>
        <w:rPr>
          <w:rFonts w:ascii="Arial" w:hAnsi="Arial" w:cs="Arial"/>
          <w:sz w:val="22"/>
          <w:szCs w:val="22"/>
        </w:rPr>
      </w:pPr>
      <w:r w:rsidRPr="005C1434">
        <w:rPr>
          <w:rFonts w:ascii="Arial" w:hAnsi="Arial" w:cs="Arial"/>
          <w:sz w:val="22"/>
          <w:szCs w:val="22"/>
        </w:rPr>
        <w:t>(2) Innkallingen skjer skriftlig. Som skriftlig regnes også elektronisk kommunikasjon.</w:t>
      </w:r>
    </w:p>
    <w:p w14:paraId="07E49051" w14:textId="77777777" w:rsidR="00687129" w:rsidRPr="005C1434" w:rsidRDefault="00687129">
      <w:pPr>
        <w:spacing w:after="0"/>
        <w:rPr>
          <w:rFonts w:ascii="Arial" w:hAnsi="Arial" w:cs="Arial"/>
          <w:sz w:val="22"/>
          <w:szCs w:val="22"/>
        </w:rPr>
      </w:pPr>
    </w:p>
    <w:p w14:paraId="66811D02"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Pr="005C1434" w:rsidRDefault="00687129">
      <w:pPr>
        <w:spacing w:after="0"/>
        <w:rPr>
          <w:rFonts w:ascii="Arial" w:hAnsi="Arial" w:cs="Arial"/>
          <w:sz w:val="22"/>
          <w:szCs w:val="22"/>
        </w:rPr>
      </w:pPr>
    </w:p>
    <w:p w14:paraId="57FF09AD" w14:textId="77777777" w:rsidR="00687129" w:rsidRPr="005C1434" w:rsidRDefault="004D25A2">
      <w:pPr>
        <w:spacing w:after="0"/>
        <w:rPr>
          <w:rFonts w:ascii="Arial" w:hAnsi="Arial" w:cs="Arial"/>
          <w:sz w:val="22"/>
          <w:szCs w:val="22"/>
        </w:rPr>
      </w:pPr>
      <w:r w:rsidRPr="005C1434">
        <w:rPr>
          <w:rFonts w:ascii="Arial" w:hAnsi="Arial" w:cs="Arial"/>
          <w:sz w:val="22"/>
          <w:szCs w:val="22"/>
        </w:rPr>
        <w:t>(4) Saker som en seksjonseier ønsker behandlet i det ordinære årsmøtet, skal nevnes i innkallingen når styret har mottatt krav om det før fristen i vedtektenes punkt 9-2 (1).</w:t>
      </w:r>
    </w:p>
    <w:p w14:paraId="6E231B59" w14:textId="77777777" w:rsidR="00687129" w:rsidRPr="005C1434" w:rsidRDefault="00687129">
      <w:pPr>
        <w:spacing w:after="0"/>
        <w:rPr>
          <w:rFonts w:ascii="Arial" w:hAnsi="Arial" w:cs="Arial"/>
          <w:sz w:val="22"/>
          <w:szCs w:val="22"/>
        </w:rPr>
      </w:pPr>
    </w:p>
    <w:p w14:paraId="53DD0C95" w14:textId="77777777" w:rsidR="00687129" w:rsidRPr="005C1434" w:rsidRDefault="004D25A2">
      <w:pPr>
        <w:spacing w:after="0"/>
        <w:rPr>
          <w:rFonts w:ascii="Arial" w:hAnsi="Arial" w:cs="Arial"/>
          <w:b/>
          <w:sz w:val="22"/>
          <w:szCs w:val="22"/>
        </w:rPr>
      </w:pPr>
      <w:r w:rsidRPr="005C1434">
        <w:rPr>
          <w:rFonts w:ascii="Arial" w:hAnsi="Arial" w:cs="Arial"/>
          <w:b/>
          <w:sz w:val="22"/>
          <w:szCs w:val="22"/>
        </w:rPr>
        <w:t xml:space="preserve">9-4 Saker årsmøtet skal behandle </w:t>
      </w:r>
      <w:r w:rsidRPr="005C1434">
        <w:rPr>
          <w:rFonts w:ascii="Arial" w:hAnsi="Arial" w:cs="Arial"/>
          <w:sz w:val="22"/>
          <w:szCs w:val="22"/>
        </w:rPr>
        <w:br/>
        <w:t>(1) Årsmøtet skal behandle de sakene som er angitt i innkallingen til møtet.</w:t>
      </w:r>
    </w:p>
    <w:p w14:paraId="623895A8" w14:textId="77777777" w:rsidR="00687129" w:rsidRPr="005C1434" w:rsidRDefault="00687129">
      <w:pPr>
        <w:spacing w:after="0"/>
        <w:rPr>
          <w:rFonts w:ascii="Arial" w:hAnsi="Arial" w:cs="Arial"/>
          <w:sz w:val="22"/>
          <w:szCs w:val="22"/>
        </w:rPr>
      </w:pPr>
    </w:p>
    <w:p w14:paraId="2FD22C98" w14:textId="77777777" w:rsidR="00687129" w:rsidRPr="005C1434" w:rsidRDefault="004D25A2">
      <w:pPr>
        <w:spacing w:after="0"/>
        <w:rPr>
          <w:rFonts w:ascii="Arial" w:hAnsi="Arial" w:cs="Arial"/>
          <w:sz w:val="22"/>
          <w:szCs w:val="22"/>
        </w:rPr>
      </w:pPr>
      <w:r w:rsidRPr="005C1434">
        <w:rPr>
          <w:rFonts w:ascii="Arial" w:hAnsi="Arial" w:cs="Arial"/>
          <w:sz w:val="22"/>
          <w:szCs w:val="22"/>
        </w:rPr>
        <w:t>(2) Uten hensyn til om sakene er nevnt i innkallingen, skal det ordinære årsmøtet:</w:t>
      </w:r>
    </w:p>
    <w:p w14:paraId="2D057F8A"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 xml:space="preserve">behandle styrets årsrapport  </w:t>
      </w:r>
    </w:p>
    <w:p w14:paraId="46FA8D13"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 xml:space="preserve">behandle og eventuelt godkjenne styrets regnskap for foregående kalenderår </w:t>
      </w:r>
    </w:p>
    <w:p w14:paraId="1502F7BC"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 xml:space="preserve">velge styremedlemmer </w:t>
      </w:r>
    </w:p>
    <w:p w14:paraId="2DE69501"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behandle vederlag til styret</w:t>
      </w:r>
    </w:p>
    <w:p w14:paraId="01EF1990" w14:textId="77777777" w:rsidR="00687129" w:rsidRPr="005C1434" w:rsidRDefault="00687129">
      <w:pPr>
        <w:spacing w:after="0"/>
        <w:rPr>
          <w:rFonts w:ascii="Arial" w:hAnsi="Arial" w:cs="Arial"/>
          <w:sz w:val="22"/>
          <w:szCs w:val="22"/>
        </w:rPr>
      </w:pPr>
    </w:p>
    <w:p w14:paraId="4CB466C1" w14:textId="77777777" w:rsidR="00687129" w:rsidRPr="005C1434" w:rsidRDefault="004D25A2">
      <w:pPr>
        <w:spacing w:after="0"/>
        <w:rPr>
          <w:rFonts w:ascii="Arial" w:hAnsi="Arial" w:cs="Arial"/>
          <w:sz w:val="22"/>
          <w:szCs w:val="22"/>
        </w:rPr>
      </w:pPr>
      <w:r w:rsidRPr="005C1434">
        <w:rPr>
          <w:rFonts w:ascii="Arial" w:hAnsi="Arial" w:cs="Arial"/>
          <w:sz w:val="22"/>
          <w:szCs w:val="22"/>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Pr="005C1434" w:rsidRDefault="00687129">
      <w:pPr>
        <w:spacing w:after="0"/>
        <w:rPr>
          <w:rFonts w:ascii="Arial" w:hAnsi="Arial" w:cs="Arial"/>
          <w:sz w:val="22"/>
          <w:szCs w:val="22"/>
        </w:rPr>
      </w:pPr>
    </w:p>
    <w:p w14:paraId="2F3DA3F0"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Pr="005C1434" w:rsidRDefault="00687129">
      <w:pPr>
        <w:spacing w:after="0"/>
        <w:rPr>
          <w:rFonts w:ascii="Arial" w:hAnsi="Arial" w:cs="Arial"/>
          <w:sz w:val="22"/>
          <w:szCs w:val="22"/>
        </w:rPr>
      </w:pPr>
    </w:p>
    <w:p w14:paraId="6F2A361F" w14:textId="77777777" w:rsidR="002B1AF1" w:rsidRPr="005C1434" w:rsidRDefault="002B1AF1">
      <w:pPr>
        <w:rPr>
          <w:rFonts w:ascii="Arial" w:hAnsi="Arial" w:cs="Arial"/>
          <w:b/>
          <w:sz w:val="22"/>
          <w:szCs w:val="22"/>
        </w:rPr>
      </w:pPr>
    </w:p>
    <w:p w14:paraId="416B24E5" w14:textId="77777777" w:rsidR="00687129" w:rsidRPr="005C1434" w:rsidRDefault="004D25A2">
      <w:pPr>
        <w:spacing w:after="0"/>
        <w:rPr>
          <w:rFonts w:ascii="Arial" w:hAnsi="Arial" w:cs="Arial"/>
          <w:b/>
          <w:sz w:val="22"/>
          <w:szCs w:val="22"/>
        </w:rPr>
      </w:pPr>
      <w:r w:rsidRPr="005C1434">
        <w:rPr>
          <w:rFonts w:ascii="Arial" w:hAnsi="Arial" w:cs="Arial"/>
          <w:b/>
          <w:sz w:val="22"/>
          <w:szCs w:val="22"/>
        </w:rPr>
        <w:t>9-5 Hvem kan delta i årsmøtet</w:t>
      </w:r>
    </w:p>
    <w:p w14:paraId="467332BE" w14:textId="77777777" w:rsidR="00687129" w:rsidRPr="005C1434" w:rsidRDefault="004D25A2">
      <w:pPr>
        <w:spacing w:after="0"/>
        <w:rPr>
          <w:rFonts w:ascii="Arial" w:hAnsi="Arial" w:cs="Arial"/>
          <w:sz w:val="22"/>
          <w:szCs w:val="22"/>
        </w:rPr>
      </w:pPr>
      <w:r w:rsidRPr="005C1434">
        <w:rPr>
          <w:rFonts w:ascii="Arial" w:hAnsi="Arial" w:cs="Arial"/>
          <w:sz w:val="22"/>
          <w:szCs w:val="22"/>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Pr="005C1434" w:rsidRDefault="00687129">
      <w:pPr>
        <w:spacing w:after="0"/>
        <w:rPr>
          <w:rFonts w:ascii="Arial" w:hAnsi="Arial" w:cs="Arial"/>
          <w:sz w:val="22"/>
          <w:szCs w:val="22"/>
        </w:rPr>
      </w:pPr>
    </w:p>
    <w:p w14:paraId="45B61C16" w14:textId="49D402C6" w:rsidR="00687129" w:rsidRPr="005C1434" w:rsidRDefault="004D25A2">
      <w:pPr>
        <w:spacing w:after="0"/>
        <w:rPr>
          <w:rFonts w:ascii="Arial" w:hAnsi="Arial" w:cs="Arial"/>
          <w:sz w:val="22"/>
          <w:szCs w:val="22"/>
        </w:rPr>
      </w:pPr>
      <w:r w:rsidRPr="005C1434">
        <w:rPr>
          <w:rFonts w:ascii="Arial" w:hAnsi="Arial" w:cs="Arial"/>
          <w:sz w:val="22"/>
          <w:szCs w:val="22"/>
        </w:rPr>
        <w:t>(2) Styremedlemmer, forretningsfører, revisor og leier av boligseksjon har rett til å være til stede på årsmøtet og til å uttale seg. Styreleder og forretningsfører har plikt til å være til stede med mindre det er åpenbart unødvendig</w:t>
      </w:r>
      <w:r w:rsidR="00AD637C" w:rsidRPr="005C1434">
        <w:rPr>
          <w:rFonts w:ascii="Arial" w:hAnsi="Arial" w:cs="Arial"/>
          <w:sz w:val="22"/>
          <w:szCs w:val="22"/>
        </w:rPr>
        <w:t>,</w:t>
      </w:r>
      <w:r w:rsidRPr="005C1434">
        <w:rPr>
          <w:rFonts w:ascii="Arial" w:hAnsi="Arial" w:cs="Arial"/>
          <w:sz w:val="22"/>
          <w:szCs w:val="22"/>
        </w:rPr>
        <w:t xml:space="preserve"> eller de har gyldig forfall.</w:t>
      </w:r>
    </w:p>
    <w:p w14:paraId="76605580" w14:textId="77777777" w:rsidR="00687129" w:rsidRPr="005C1434" w:rsidRDefault="00687129">
      <w:pPr>
        <w:spacing w:after="0"/>
        <w:rPr>
          <w:rFonts w:ascii="Arial" w:hAnsi="Arial" w:cs="Arial"/>
          <w:sz w:val="22"/>
          <w:szCs w:val="22"/>
        </w:rPr>
      </w:pPr>
    </w:p>
    <w:p w14:paraId="68BD03B6" w14:textId="77777777" w:rsidR="00687129" w:rsidRPr="005C1434" w:rsidRDefault="004D25A2">
      <w:pPr>
        <w:spacing w:after="0"/>
        <w:rPr>
          <w:rFonts w:ascii="Arial" w:hAnsi="Arial" w:cs="Arial"/>
          <w:sz w:val="22"/>
          <w:szCs w:val="22"/>
        </w:rPr>
      </w:pPr>
      <w:r w:rsidRPr="005C1434">
        <w:rPr>
          <w:rFonts w:ascii="Arial" w:hAnsi="Arial" w:cs="Arial"/>
          <w:sz w:val="22"/>
          <w:szCs w:val="22"/>
        </w:rPr>
        <w:lastRenderedPageBreak/>
        <w:t>(3) En seksjonseier kan møte ved fullmektig. Fullmakten kan når som helst tilbakekalles. Fullmakten kan ikke angi hva fullmektigen skal stemme. Seksjonseieren har rett til å ta med en rådgiver til årsmøtet. Rådgiveren har bare rett til å uttale seg dersom et flertall på årsmøtet tillater det.</w:t>
      </w:r>
    </w:p>
    <w:p w14:paraId="364452D5" w14:textId="77777777" w:rsidR="00687129" w:rsidRPr="005C1434" w:rsidRDefault="00687129">
      <w:pPr>
        <w:spacing w:after="0"/>
        <w:rPr>
          <w:rFonts w:ascii="Arial" w:hAnsi="Arial" w:cs="Arial"/>
          <w:b/>
          <w:sz w:val="22"/>
          <w:szCs w:val="22"/>
        </w:rPr>
      </w:pPr>
    </w:p>
    <w:p w14:paraId="762A7690" w14:textId="77777777" w:rsidR="00687129" w:rsidRPr="005C1434" w:rsidRDefault="004D25A2">
      <w:pPr>
        <w:spacing w:after="0"/>
        <w:rPr>
          <w:rFonts w:ascii="Arial" w:hAnsi="Arial" w:cs="Arial"/>
          <w:sz w:val="22"/>
          <w:szCs w:val="22"/>
        </w:rPr>
      </w:pPr>
      <w:r w:rsidRPr="005C1434">
        <w:rPr>
          <w:rFonts w:ascii="Arial" w:hAnsi="Arial" w:cs="Arial"/>
          <w:b/>
          <w:sz w:val="22"/>
          <w:szCs w:val="22"/>
        </w:rPr>
        <w:t>9-6 Møteledelse og protokoll</w:t>
      </w:r>
    </w:p>
    <w:p w14:paraId="56137390" w14:textId="77777777" w:rsidR="00687129" w:rsidRPr="005C1434" w:rsidRDefault="004D25A2">
      <w:pPr>
        <w:spacing w:after="0"/>
        <w:rPr>
          <w:rFonts w:ascii="Arial" w:hAnsi="Arial" w:cs="Arial"/>
          <w:sz w:val="22"/>
          <w:szCs w:val="22"/>
        </w:rPr>
      </w:pPr>
      <w:r w:rsidRPr="005C1434">
        <w:rPr>
          <w:rFonts w:ascii="Arial" w:hAnsi="Arial" w:cs="Arial"/>
          <w:sz w:val="22"/>
          <w:szCs w:val="22"/>
        </w:rPr>
        <w:t>(1) Styrelederen leder årsmøtet med mindre årsmøtet velger en annen møteleder. Møteleder behøver ikke å være seksjonseier.</w:t>
      </w:r>
    </w:p>
    <w:p w14:paraId="434541E4" w14:textId="77777777" w:rsidR="00687129" w:rsidRPr="005C1434" w:rsidRDefault="00687129">
      <w:pPr>
        <w:spacing w:after="0"/>
        <w:rPr>
          <w:rFonts w:ascii="Arial" w:hAnsi="Arial" w:cs="Arial"/>
          <w:sz w:val="22"/>
          <w:szCs w:val="22"/>
        </w:rPr>
      </w:pPr>
    </w:p>
    <w:p w14:paraId="52FD94DB"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Pr="005C1434" w:rsidRDefault="00687129">
      <w:pPr>
        <w:spacing w:after="0"/>
        <w:rPr>
          <w:rFonts w:ascii="Arial" w:hAnsi="Arial" w:cs="Arial"/>
          <w:sz w:val="22"/>
          <w:szCs w:val="22"/>
        </w:rPr>
      </w:pPr>
    </w:p>
    <w:p w14:paraId="0BDFFFD6" w14:textId="77777777" w:rsidR="00687129" w:rsidRPr="005C1434" w:rsidRDefault="004D25A2">
      <w:pPr>
        <w:spacing w:after="0"/>
        <w:rPr>
          <w:rFonts w:ascii="Arial" w:hAnsi="Arial" w:cs="Arial"/>
          <w:b/>
          <w:sz w:val="22"/>
          <w:szCs w:val="22"/>
        </w:rPr>
      </w:pPr>
      <w:r w:rsidRPr="005C1434">
        <w:rPr>
          <w:rFonts w:ascii="Arial" w:hAnsi="Arial" w:cs="Arial"/>
          <w:b/>
          <w:sz w:val="22"/>
          <w:szCs w:val="22"/>
        </w:rPr>
        <w:t>9-7 Beregning av flertall og opptelling av stemmer på årsmøte</w:t>
      </w:r>
    </w:p>
    <w:p w14:paraId="2B666945" w14:textId="77777777" w:rsidR="00A739B5"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I årsmøtet har hver seksjon én stemme, og flertallet regnes etter antall avgitte stemmer. </w:t>
      </w:r>
    </w:p>
    <w:p w14:paraId="12E13C35" w14:textId="20EEA4A4" w:rsidR="00687129" w:rsidRPr="005C1434"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Kun boligseksjoner i Sameiet Telekvartalet har stemmerett på årsmøtet. Eiere av kun garasjeandeler </w:t>
      </w:r>
      <w:r w:rsidR="00A662BB" w:rsidRPr="005C1434">
        <w:rPr>
          <w:rFonts w:ascii="Arial" w:hAnsi="Arial" w:cs="Arial"/>
          <w:sz w:val="22"/>
          <w:szCs w:val="22"/>
        </w:rPr>
        <w:t xml:space="preserve">i næringssekjon parkering 196 (Garasjesameiet) </w:t>
      </w:r>
      <w:r w:rsidRPr="005C1434">
        <w:rPr>
          <w:rFonts w:ascii="Arial" w:hAnsi="Arial" w:cs="Arial"/>
          <w:sz w:val="22"/>
          <w:szCs w:val="22"/>
        </w:rPr>
        <w:t>har ikke stemmerett.</w:t>
      </w:r>
    </w:p>
    <w:p w14:paraId="65CF834F" w14:textId="77777777" w:rsidR="00687129" w:rsidRPr="005C1434" w:rsidRDefault="00687129">
      <w:pPr>
        <w:spacing w:after="0"/>
        <w:rPr>
          <w:rFonts w:ascii="Arial" w:hAnsi="Arial" w:cs="Arial"/>
          <w:b/>
          <w:sz w:val="22"/>
          <w:szCs w:val="22"/>
        </w:rPr>
      </w:pPr>
    </w:p>
    <w:p w14:paraId="64ED6788"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For en seksjon med flere eiere kan det bare avgis en stemme. </w:t>
      </w:r>
    </w:p>
    <w:p w14:paraId="02A9B396" w14:textId="77777777" w:rsidR="00687129" w:rsidRPr="005C1434" w:rsidRDefault="00687129">
      <w:pPr>
        <w:spacing w:after="0"/>
        <w:rPr>
          <w:rFonts w:ascii="Arial" w:hAnsi="Arial" w:cs="Arial"/>
          <w:sz w:val="22"/>
          <w:szCs w:val="22"/>
        </w:rPr>
      </w:pPr>
    </w:p>
    <w:p w14:paraId="435B398A" w14:textId="77777777" w:rsidR="00687129" w:rsidRPr="005C1434" w:rsidRDefault="004D25A2">
      <w:pPr>
        <w:spacing w:after="0"/>
        <w:rPr>
          <w:rFonts w:ascii="Arial" w:hAnsi="Arial" w:cs="Arial"/>
          <w:sz w:val="22"/>
          <w:szCs w:val="22"/>
        </w:rPr>
      </w:pPr>
      <w:r w:rsidRPr="005C1434">
        <w:rPr>
          <w:rFonts w:ascii="Arial" w:hAnsi="Arial" w:cs="Arial"/>
          <w:sz w:val="22"/>
          <w:szCs w:val="22"/>
        </w:rPr>
        <w:t>(3) Ved opptelling av stemmer anses blanke stemmer som ikke avgitt. Står stemmene likt, avgjøres saken ved loddtrekning.</w:t>
      </w:r>
    </w:p>
    <w:p w14:paraId="1DBB37E2" w14:textId="77777777" w:rsidR="00687129" w:rsidRPr="005C1434" w:rsidRDefault="00687129">
      <w:pPr>
        <w:spacing w:after="0"/>
        <w:rPr>
          <w:rFonts w:ascii="Arial" w:hAnsi="Arial" w:cs="Arial"/>
          <w:sz w:val="22"/>
          <w:szCs w:val="22"/>
        </w:rPr>
      </w:pPr>
    </w:p>
    <w:p w14:paraId="325B8DED" w14:textId="77777777" w:rsidR="00687129" w:rsidRPr="005C1434" w:rsidRDefault="004D25A2">
      <w:pPr>
        <w:spacing w:after="0"/>
        <w:rPr>
          <w:rFonts w:ascii="Arial" w:hAnsi="Arial" w:cs="Arial"/>
          <w:b/>
          <w:sz w:val="22"/>
          <w:szCs w:val="22"/>
        </w:rPr>
      </w:pPr>
      <w:r w:rsidRPr="005C1434">
        <w:rPr>
          <w:rFonts w:ascii="Arial" w:hAnsi="Arial" w:cs="Arial"/>
          <w:b/>
          <w:sz w:val="22"/>
          <w:szCs w:val="22"/>
        </w:rPr>
        <w:t>9-8 Flertallskrav ved ulike beslutninger på årsmøtet</w:t>
      </w:r>
    </w:p>
    <w:p w14:paraId="7D60991B" w14:textId="77777777" w:rsidR="00687129" w:rsidRPr="005C1434" w:rsidRDefault="004D25A2">
      <w:pPr>
        <w:pStyle w:val="Brdtekst"/>
        <w:spacing w:after="0"/>
        <w:rPr>
          <w:rFonts w:ascii="Arial" w:hAnsi="Arial" w:cs="Arial"/>
          <w:sz w:val="22"/>
          <w:szCs w:val="22"/>
        </w:rPr>
      </w:pPr>
      <w:r w:rsidRPr="005C1434">
        <w:rPr>
          <w:rFonts w:ascii="Arial" w:hAnsi="Arial" w:cs="Arial"/>
          <w:sz w:val="22"/>
          <w:szCs w:val="22"/>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243E37"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(2) Det kreves et flertall på minst to tredjedeler av de avgitte stemmene på årsmøtet for å ta beslutning om</w:t>
      </w:r>
    </w:p>
    <w:p w14:paraId="4673A41D"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a)</w:t>
      </w:r>
      <w:r w:rsidRPr="005C1434">
        <w:rPr>
          <w:rFonts w:ascii="Arial" w:hAnsi="Arial" w:cs="Arial"/>
          <w:sz w:val="22"/>
          <w:szCs w:val="22"/>
        </w:rPr>
        <w:tab/>
        <w:t>ombygging, påbygging eller andre endringer av bebyggelsen eller tomten som går ut over vanlig forvaltning og vedlikehold i det aktuelle sameiet</w:t>
      </w:r>
    </w:p>
    <w:p w14:paraId="5D6BC819"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0AE83F93"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b)</w:t>
      </w:r>
      <w:r w:rsidRPr="005C1434">
        <w:rPr>
          <w:rFonts w:ascii="Arial" w:hAnsi="Arial" w:cs="Arial"/>
          <w:sz w:val="22"/>
          <w:szCs w:val="22"/>
        </w:rPr>
        <w:tab/>
        <w:t>omgjøring av fellesarealer til nye bruksenheter eller utvidelse av eksisterende bruksenheter</w:t>
      </w:r>
    </w:p>
    <w:p w14:paraId="0ADBB1BD"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293E5024"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c)</w:t>
      </w:r>
      <w:r w:rsidRPr="005C1434">
        <w:rPr>
          <w:rFonts w:ascii="Arial" w:hAnsi="Arial" w:cs="Arial"/>
          <w:sz w:val="22"/>
          <w:szCs w:val="22"/>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36411EBB"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d)</w:t>
      </w:r>
      <w:r w:rsidRPr="005C1434">
        <w:rPr>
          <w:rFonts w:ascii="Arial" w:hAnsi="Arial" w:cs="Arial"/>
          <w:sz w:val="22"/>
          <w:szCs w:val="22"/>
        </w:rPr>
        <w:tab/>
        <w:t>samtykke til at formålet for én eller flere bruksenheter endres fra boligformål til annet formål eller omvendt</w:t>
      </w:r>
    </w:p>
    <w:p w14:paraId="7B44AB2B"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14679C84"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e)</w:t>
      </w:r>
      <w:r w:rsidRPr="005C1434">
        <w:rPr>
          <w:rFonts w:ascii="Arial" w:hAnsi="Arial" w:cs="Arial"/>
          <w:sz w:val="22"/>
          <w:szCs w:val="22"/>
        </w:rPr>
        <w:tab/>
        <w:t>samtykke til reseksjonering som nevnt i eierseksjonslovens § 20 annet ledd annet punktum</w:t>
      </w:r>
    </w:p>
    <w:p w14:paraId="65EC2C39"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3069705B"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f)</w:t>
      </w:r>
      <w:r w:rsidRPr="005C1434">
        <w:rPr>
          <w:rFonts w:ascii="Arial" w:hAnsi="Arial" w:cs="Arial"/>
          <w:sz w:val="22"/>
          <w:szCs w:val="22"/>
        </w:rPr>
        <w:tab/>
        <w:t>Overføring av vedlikeholdsplikt fra seksjonseier til sameiet, jf. eierseksjonsloven § 32 åttende ledd.</w:t>
      </w:r>
    </w:p>
    <w:p w14:paraId="5808313E"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r>
    </w:p>
    <w:p w14:paraId="4D55FDBA"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g) endring av vedtektene</w:t>
      </w:r>
    </w:p>
    <w:p w14:paraId="76F3991D"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2F6B5653" w14:textId="77777777" w:rsidR="00687129" w:rsidRPr="005C1434" w:rsidRDefault="00687129">
      <w:pPr>
        <w:pStyle w:val="Brdtekst"/>
        <w:spacing w:after="0"/>
        <w:rPr>
          <w:rFonts w:ascii="Arial" w:hAnsi="Arial" w:cs="Arial"/>
          <w:sz w:val="22"/>
          <w:szCs w:val="22"/>
        </w:rPr>
      </w:pPr>
    </w:p>
    <w:p w14:paraId="43DB8751"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9-9 Flertallskrav for særlige bomiljøtiltak</w:t>
      </w:r>
    </w:p>
    <w:p w14:paraId="57E30E1C" w14:textId="77777777" w:rsidR="00687129" w:rsidRPr="005C1434" w:rsidRDefault="004D25A2">
      <w:pPr>
        <w:pStyle w:val="Brdtekst"/>
        <w:spacing w:after="0"/>
        <w:rPr>
          <w:rFonts w:ascii="Arial" w:hAnsi="Arial" w:cs="Arial"/>
          <w:sz w:val="22"/>
          <w:szCs w:val="22"/>
        </w:rPr>
      </w:pPr>
      <w:r w:rsidRPr="005C1434">
        <w:rPr>
          <w:rFonts w:ascii="Arial" w:hAnsi="Arial" w:cs="Arial"/>
          <w:sz w:val="22"/>
          <w:szCs w:val="22"/>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Pr="005C1434" w:rsidRDefault="00687129">
      <w:pPr>
        <w:pStyle w:val="Brdtekst"/>
        <w:spacing w:after="0"/>
        <w:rPr>
          <w:rFonts w:ascii="Arial" w:hAnsi="Arial" w:cs="Arial"/>
          <w:sz w:val="22"/>
          <w:szCs w:val="22"/>
        </w:rPr>
      </w:pPr>
    </w:p>
    <w:p w14:paraId="0C6081BD" w14:textId="77777777" w:rsidR="00687129" w:rsidRPr="005C1434" w:rsidRDefault="004D25A2">
      <w:pPr>
        <w:pStyle w:val="Brdtekst"/>
        <w:spacing w:after="0"/>
        <w:rPr>
          <w:rFonts w:ascii="Arial" w:hAnsi="Arial" w:cs="Arial"/>
          <w:sz w:val="22"/>
          <w:szCs w:val="22"/>
        </w:rPr>
      </w:pPr>
      <w:r w:rsidRPr="005C1434">
        <w:rPr>
          <w:rFonts w:ascii="Arial" w:hAnsi="Arial" w:cs="Arial"/>
          <w:sz w:val="22"/>
          <w:szCs w:val="22"/>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Pr="005C1434" w:rsidRDefault="00687129">
      <w:pPr>
        <w:pStyle w:val="Brdtekst"/>
        <w:spacing w:after="0"/>
        <w:rPr>
          <w:rFonts w:ascii="Arial" w:hAnsi="Arial" w:cs="Arial"/>
          <w:sz w:val="22"/>
          <w:szCs w:val="22"/>
        </w:rPr>
      </w:pPr>
    </w:p>
    <w:p w14:paraId="488308FF"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9-10 Beslutninger som krever enighet fra alle seksjonseiere </w:t>
      </w:r>
    </w:p>
    <w:p w14:paraId="65FCEEBC"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(1) Alle seksjonseiere må, enten på årsmøtet eller på et annet tidspunkt, uttrykkelig si seg enige hvis sameiet skal kunne ta beslutning om</w:t>
      </w:r>
    </w:p>
    <w:p w14:paraId="335F82CE"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salg eller bortfeste av hele eller vesentlige deler av eiendommen</w:t>
      </w:r>
    </w:p>
    <w:p w14:paraId="4E0AAB9F"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oppløsning av sameiet</w:t>
      </w:r>
    </w:p>
    <w:p w14:paraId="0A66E27C"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tiltak som medfører vesentlig endring av sameiets karakter</w:t>
      </w:r>
    </w:p>
    <w:p w14:paraId="280B5BDB"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0105D0" w14:textId="77777777" w:rsidR="00687129" w:rsidRPr="005C1434" w:rsidRDefault="004D25A2">
      <w:pPr>
        <w:spacing w:after="0"/>
        <w:rPr>
          <w:rFonts w:ascii="Arial" w:hAnsi="Arial" w:cs="Arial"/>
          <w:b/>
          <w:sz w:val="22"/>
          <w:szCs w:val="22"/>
        </w:rPr>
      </w:pPr>
      <w:r w:rsidRPr="005C1434">
        <w:rPr>
          <w:rFonts w:ascii="Arial" w:hAnsi="Arial" w:cs="Arial"/>
          <w:b/>
          <w:sz w:val="22"/>
          <w:szCs w:val="22"/>
        </w:rPr>
        <w:t>9-11 Inhabilitet</w:t>
      </w:r>
    </w:p>
    <w:p w14:paraId="5A48F62B" w14:textId="77777777" w:rsidR="00687129" w:rsidRPr="005C1434" w:rsidRDefault="004D25A2">
      <w:pPr>
        <w:spacing w:after="0"/>
        <w:rPr>
          <w:rFonts w:ascii="Arial" w:hAnsi="Arial" w:cs="Arial"/>
          <w:sz w:val="22"/>
          <w:szCs w:val="22"/>
        </w:rPr>
      </w:pPr>
      <w:r w:rsidRPr="005C1434">
        <w:rPr>
          <w:rFonts w:ascii="Arial" w:hAnsi="Arial" w:cs="Arial"/>
          <w:sz w:val="22"/>
          <w:szCs w:val="22"/>
        </w:rPr>
        <w:t>Ingen kan delta i en avstemning om</w:t>
      </w:r>
    </w:p>
    <w:p w14:paraId="3C18C855" w14:textId="77777777" w:rsidR="00687129" w:rsidRPr="005C1434" w:rsidRDefault="00687129">
      <w:pPr>
        <w:spacing w:after="0"/>
        <w:rPr>
          <w:rFonts w:ascii="Arial" w:hAnsi="Arial" w:cs="Arial"/>
          <w:sz w:val="22"/>
          <w:szCs w:val="22"/>
        </w:rPr>
      </w:pPr>
    </w:p>
    <w:p w14:paraId="1DCA3042"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et søksmål mot en selv eller ens nærstående</w:t>
      </w:r>
    </w:p>
    <w:p w14:paraId="70AA2379"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ens eget eller ens nærståendes ansvar overfor sameiet</w:t>
      </w:r>
    </w:p>
    <w:p w14:paraId="4A1FCE72"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et søksmål mot andre eller andres ansvar overfor sameiet dersom egen interesse i saken er vesentlig og kan stride mot sameiets interesser</w:t>
      </w:r>
    </w:p>
    <w:p w14:paraId="413FBE0F"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pålegg eller krav etter eierseksjonsloven §§ 38 og 39 som er rettet mot en selv eller ens nærstående.</w:t>
      </w:r>
    </w:p>
    <w:p w14:paraId="456B2CB3" w14:textId="77777777" w:rsidR="00687129" w:rsidRPr="005C1434" w:rsidRDefault="00687129">
      <w:pPr>
        <w:pStyle w:val="Listeavsnitt"/>
        <w:spacing w:after="0"/>
        <w:rPr>
          <w:rFonts w:ascii="Arial" w:hAnsi="Arial" w:cs="Arial"/>
          <w:sz w:val="22"/>
          <w:szCs w:val="22"/>
        </w:rPr>
      </w:pPr>
    </w:p>
    <w:p w14:paraId="3B9EB468" w14:textId="77777777" w:rsidR="00687129" w:rsidRPr="005C1434" w:rsidRDefault="004D25A2">
      <w:pPr>
        <w:spacing w:after="0"/>
        <w:rPr>
          <w:rFonts w:ascii="Arial" w:hAnsi="Arial" w:cs="Arial"/>
          <w:sz w:val="22"/>
          <w:szCs w:val="22"/>
        </w:rPr>
      </w:pPr>
      <w:r w:rsidRPr="005C1434">
        <w:rPr>
          <w:rFonts w:ascii="Arial" w:hAnsi="Arial" w:cs="Arial"/>
          <w:sz w:val="22"/>
          <w:szCs w:val="22"/>
        </w:rPr>
        <w:t>Dette gjelder også for den som opptrer ved eller som fullmektig.</w:t>
      </w:r>
    </w:p>
    <w:p w14:paraId="527BCA67" w14:textId="77777777" w:rsidR="00687129" w:rsidRPr="005C1434" w:rsidRDefault="00687129">
      <w:pPr>
        <w:spacing w:after="0"/>
        <w:rPr>
          <w:rFonts w:ascii="Arial" w:hAnsi="Arial" w:cs="Arial"/>
          <w:b/>
          <w:sz w:val="22"/>
          <w:szCs w:val="22"/>
        </w:rPr>
      </w:pPr>
    </w:p>
    <w:p w14:paraId="7A4F0CE9" w14:textId="77777777" w:rsidR="00687129" w:rsidRPr="005C1434" w:rsidRDefault="004D25A2">
      <w:pPr>
        <w:spacing w:after="0"/>
        <w:rPr>
          <w:rFonts w:ascii="Arial" w:hAnsi="Arial" w:cs="Arial"/>
          <w:b/>
          <w:sz w:val="22"/>
          <w:szCs w:val="22"/>
        </w:rPr>
      </w:pPr>
      <w:r w:rsidRPr="005C1434">
        <w:rPr>
          <w:rFonts w:ascii="Arial" w:hAnsi="Arial" w:cs="Arial"/>
          <w:b/>
          <w:sz w:val="22"/>
          <w:szCs w:val="22"/>
        </w:rPr>
        <w:t>10 Forretningsfører, regnskap, revisjon og forsikring</w:t>
      </w:r>
    </w:p>
    <w:p w14:paraId="45AF51DC" w14:textId="77777777" w:rsidR="00687129" w:rsidRPr="005C1434" w:rsidRDefault="00687129">
      <w:pPr>
        <w:spacing w:after="0"/>
        <w:rPr>
          <w:rFonts w:ascii="Arial" w:hAnsi="Arial" w:cs="Arial"/>
          <w:b/>
          <w:sz w:val="22"/>
          <w:szCs w:val="22"/>
        </w:rPr>
      </w:pPr>
    </w:p>
    <w:p w14:paraId="71E451A4" w14:textId="77777777" w:rsidR="00687129" w:rsidRPr="005C1434" w:rsidRDefault="004D25A2">
      <w:pPr>
        <w:spacing w:after="0"/>
        <w:rPr>
          <w:rFonts w:ascii="Arial" w:hAnsi="Arial" w:cs="Arial"/>
          <w:b/>
          <w:sz w:val="22"/>
          <w:szCs w:val="22"/>
        </w:rPr>
      </w:pPr>
      <w:r w:rsidRPr="005C1434">
        <w:rPr>
          <w:rFonts w:ascii="Arial" w:hAnsi="Arial" w:cs="Arial"/>
          <w:b/>
          <w:sz w:val="22"/>
          <w:szCs w:val="22"/>
        </w:rPr>
        <w:t>10-1 Forretningsfører</w:t>
      </w:r>
    </w:p>
    <w:p w14:paraId="5F1CEFEC" w14:textId="77777777" w:rsidR="00687129" w:rsidRPr="005C1434" w:rsidRDefault="004D25A2">
      <w:pPr>
        <w:spacing w:after="0"/>
        <w:rPr>
          <w:rFonts w:ascii="Arial" w:hAnsi="Arial" w:cs="Arial"/>
          <w:sz w:val="22"/>
          <w:szCs w:val="22"/>
        </w:rPr>
      </w:pPr>
      <w:r w:rsidRPr="005C1434">
        <w:rPr>
          <w:rFonts w:ascii="Arial" w:hAnsi="Arial" w:cs="Arial"/>
          <w:sz w:val="22"/>
          <w:szCs w:val="22"/>
        </w:rPr>
        <w:t>Sameiet skal ha forretningsfører. Styret ansetter forretningsfører og andre funksjonærer i samsvar med eierseksjonsloven § 61.</w:t>
      </w:r>
    </w:p>
    <w:p w14:paraId="742D0793" w14:textId="77777777" w:rsidR="00687129" w:rsidRPr="005C1434" w:rsidRDefault="00687129">
      <w:pPr>
        <w:spacing w:after="0"/>
        <w:ind w:left="708"/>
        <w:rPr>
          <w:rFonts w:ascii="Arial" w:hAnsi="Arial" w:cs="Arial"/>
          <w:b/>
          <w:bCs/>
          <w:sz w:val="22"/>
          <w:szCs w:val="22"/>
        </w:rPr>
      </w:pPr>
    </w:p>
    <w:p w14:paraId="7E88803E" w14:textId="77777777" w:rsidR="00687129" w:rsidRPr="005C1434" w:rsidRDefault="004D25A2">
      <w:pPr>
        <w:spacing w:after="0"/>
        <w:rPr>
          <w:rFonts w:ascii="Arial" w:hAnsi="Arial" w:cs="Arial"/>
          <w:b/>
          <w:bCs/>
          <w:sz w:val="22"/>
          <w:szCs w:val="22"/>
        </w:rPr>
      </w:pPr>
      <w:r w:rsidRPr="005C1434">
        <w:rPr>
          <w:rFonts w:ascii="Arial" w:hAnsi="Arial" w:cs="Arial"/>
          <w:b/>
          <w:bCs/>
          <w:sz w:val="22"/>
          <w:szCs w:val="22"/>
        </w:rPr>
        <w:t>10-2 Regnskap og revisjon</w:t>
      </w:r>
    </w:p>
    <w:p w14:paraId="55ACD5D0"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Styret skal sørge for ordentlig og tilstrekkelig regnskapsførsel. </w:t>
      </w:r>
    </w:p>
    <w:p w14:paraId="6293802D" w14:textId="77777777" w:rsidR="00687129" w:rsidRPr="005C1434" w:rsidRDefault="004D25A2">
      <w:pPr>
        <w:spacing w:after="0"/>
        <w:rPr>
          <w:rFonts w:ascii="Arial" w:hAnsi="Arial" w:cs="Arial"/>
          <w:sz w:val="22"/>
          <w:szCs w:val="22"/>
        </w:rPr>
      </w:pPr>
      <w:r w:rsidRPr="005C1434">
        <w:rPr>
          <w:rFonts w:ascii="Arial" w:hAnsi="Arial" w:cs="Arial"/>
          <w:sz w:val="22"/>
          <w:szCs w:val="22"/>
        </w:rPr>
        <w:t>Regnskapet skal revideres av en revisor valgt av årsmøtet. Revisor tjenestegjør inntil annen revisor blir valgt.</w:t>
      </w:r>
    </w:p>
    <w:p w14:paraId="4FA9229A" w14:textId="77777777" w:rsidR="00687129" w:rsidRPr="005C1434" w:rsidRDefault="00687129">
      <w:pPr>
        <w:spacing w:after="0"/>
        <w:rPr>
          <w:rFonts w:ascii="Arial" w:hAnsi="Arial" w:cs="Arial"/>
          <w:b/>
          <w:bCs/>
          <w:sz w:val="22"/>
          <w:szCs w:val="22"/>
        </w:rPr>
      </w:pPr>
    </w:p>
    <w:p w14:paraId="26A14923" w14:textId="77777777" w:rsidR="00687129" w:rsidRPr="005C1434" w:rsidRDefault="004D25A2">
      <w:pPr>
        <w:spacing w:after="0"/>
        <w:rPr>
          <w:rFonts w:ascii="Arial" w:hAnsi="Arial" w:cs="Arial"/>
          <w:b/>
          <w:bCs/>
          <w:sz w:val="22"/>
          <w:szCs w:val="22"/>
        </w:rPr>
      </w:pPr>
      <w:r w:rsidRPr="005C1434">
        <w:rPr>
          <w:rFonts w:ascii="Arial" w:hAnsi="Arial" w:cs="Arial"/>
          <w:b/>
          <w:bCs/>
          <w:sz w:val="22"/>
          <w:szCs w:val="22"/>
        </w:rPr>
        <w:t>10-3 Forsikring</w:t>
      </w:r>
    </w:p>
    <w:p w14:paraId="795FC0B8" w14:textId="6E3B8AF1" w:rsidR="00687129" w:rsidRPr="005C1434" w:rsidRDefault="004D25A2">
      <w:pPr>
        <w:spacing w:after="0"/>
        <w:rPr>
          <w:rFonts w:ascii="Arial" w:hAnsi="Arial" w:cs="Arial"/>
          <w:b/>
          <w:sz w:val="22"/>
          <w:szCs w:val="22"/>
        </w:rPr>
      </w:pPr>
      <w:r w:rsidRPr="005C1434">
        <w:rPr>
          <w:rFonts w:ascii="Arial" w:hAnsi="Arial" w:cs="Arial"/>
          <w:sz w:val="22"/>
          <w:szCs w:val="22"/>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69714E2C" w14:textId="77777777" w:rsidR="00687129" w:rsidRPr="005C1434" w:rsidRDefault="00687129">
      <w:pPr>
        <w:spacing w:after="0"/>
        <w:rPr>
          <w:rFonts w:ascii="Arial" w:hAnsi="Arial" w:cs="Arial"/>
          <w:sz w:val="22"/>
          <w:szCs w:val="22"/>
        </w:rPr>
      </w:pPr>
    </w:p>
    <w:p w14:paraId="3AD0ED97" w14:textId="77777777" w:rsidR="00687129" w:rsidRPr="005C1434" w:rsidRDefault="004D25A2">
      <w:pPr>
        <w:spacing w:after="0"/>
        <w:rPr>
          <w:rFonts w:ascii="Arial" w:hAnsi="Arial" w:cs="Arial"/>
          <w:b/>
          <w:sz w:val="22"/>
          <w:szCs w:val="22"/>
        </w:rPr>
      </w:pPr>
      <w:r w:rsidRPr="005C1434">
        <w:rPr>
          <w:rFonts w:ascii="Arial" w:hAnsi="Arial" w:cs="Arial"/>
          <w:sz w:val="22"/>
          <w:szCs w:val="22"/>
        </w:rPr>
        <w:t>(2) Selv om sameiets forsikring brukes, skal styret pålegge seksjonseier å betale egenandelen dersom skadeårsaken ligger innenfor seksjonseiers ansvar.</w:t>
      </w:r>
    </w:p>
    <w:p w14:paraId="7C377A24" w14:textId="77777777" w:rsidR="00687129" w:rsidRPr="005C1434" w:rsidRDefault="004D25A2">
      <w:pPr>
        <w:spacing w:after="0"/>
        <w:rPr>
          <w:rFonts w:ascii="Arial" w:hAnsi="Arial" w:cs="Arial"/>
          <w:b/>
          <w:sz w:val="22"/>
          <w:szCs w:val="22"/>
        </w:rPr>
      </w:pPr>
      <w:r w:rsidRPr="005C1434">
        <w:rPr>
          <w:rFonts w:ascii="Arial" w:hAnsi="Arial" w:cs="Arial"/>
          <w:b/>
          <w:sz w:val="22"/>
          <w:szCs w:val="22"/>
        </w:rPr>
        <w:t xml:space="preserve"> </w:t>
      </w:r>
    </w:p>
    <w:p w14:paraId="7755B16F" w14:textId="77777777" w:rsidR="00687129" w:rsidRPr="005C1434" w:rsidRDefault="00687129">
      <w:pPr>
        <w:spacing w:after="0"/>
        <w:rPr>
          <w:rFonts w:ascii="Arial" w:hAnsi="Arial" w:cs="Arial"/>
          <w:b/>
          <w:sz w:val="22"/>
          <w:szCs w:val="22"/>
        </w:rPr>
      </w:pPr>
    </w:p>
    <w:p w14:paraId="2D84E0FE" w14:textId="77777777" w:rsidR="00687129" w:rsidRPr="005C1434" w:rsidRDefault="004D25A2">
      <w:pPr>
        <w:spacing w:after="0"/>
        <w:rPr>
          <w:rFonts w:ascii="Arial" w:hAnsi="Arial" w:cs="Arial"/>
          <w:b/>
          <w:sz w:val="22"/>
          <w:szCs w:val="22"/>
        </w:rPr>
      </w:pPr>
      <w:r w:rsidRPr="005C1434">
        <w:rPr>
          <w:rFonts w:ascii="Arial" w:hAnsi="Arial" w:cs="Arial"/>
          <w:b/>
          <w:sz w:val="22"/>
          <w:szCs w:val="22"/>
        </w:rPr>
        <w:t>11 Diverse opplysninger</w:t>
      </w:r>
    </w:p>
    <w:p w14:paraId="5DB838E1" w14:textId="77777777" w:rsidR="00687129" w:rsidRPr="005C1434" w:rsidRDefault="00687129">
      <w:pPr>
        <w:spacing w:after="0"/>
        <w:rPr>
          <w:rFonts w:ascii="Arial" w:hAnsi="Arial" w:cs="Arial"/>
          <w:b/>
          <w:sz w:val="22"/>
          <w:szCs w:val="22"/>
        </w:rPr>
      </w:pPr>
    </w:p>
    <w:p w14:paraId="7F6AE9F3" w14:textId="77777777" w:rsidR="00687129" w:rsidRPr="005C1434" w:rsidRDefault="004D25A2">
      <w:pPr>
        <w:spacing w:after="0"/>
        <w:rPr>
          <w:rFonts w:ascii="Arial" w:hAnsi="Arial" w:cs="Arial"/>
          <w:b/>
          <w:sz w:val="22"/>
          <w:szCs w:val="22"/>
        </w:rPr>
      </w:pPr>
      <w:r w:rsidRPr="005C1434">
        <w:rPr>
          <w:rFonts w:ascii="Arial" w:hAnsi="Arial" w:cs="Arial"/>
          <w:b/>
          <w:sz w:val="22"/>
          <w:szCs w:val="22"/>
        </w:rPr>
        <w:t>11-1 Definisjoner</w:t>
      </w:r>
    </w:p>
    <w:p w14:paraId="2004479C" w14:textId="77777777" w:rsidR="00687129" w:rsidRPr="005C1434" w:rsidRDefault="004D25A2">
      <w:pPr>
        <w:shd w:val="clear" w:color="auto" w:fill="FFFFFF"/>
        <w:spacing w:after="0" w:line="330" w:lineRule="atLeast"/>
        <w:rPr>
          <w:rFonts w:ascii="Arial" w:hAnsi="Arial" w:cs="Arial"/>
          <w:sz w:val="22"/>
          <w:szCs w:val="22"/>
        </w:rPr>
      </w:pPr>
      <w:r w:rsidRPr="005C1434">
        <w:rPr>
          <w:rFonts w:ascii="Arial" w:hAnsi="Arial" w:cs="Arial"/>
          <w:sz w:val="22"/>
          <w:szCs w:val="22"/>
        </w:rPr>
        <w:t>I disse vedtektene menes med</w:t>
      </w:r>
    </w:p>
    <w:p w14:paraId="5F3BDC60"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eierseksjon: eierandel i en bebygd eller planlagt bebygd og seksjonert eiendom, med enerett for eieren til å bruke en bestemt bruksenhet i eiendommen.</w:t>
      </w:r>
    </w:p>
    <w:p w14:paraId="16822B44"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bruksenhetens hoveddel: en sammenhengende og klart avgrenset del av en bygning, med egen inngang.</w:t>
      </w:r>
    </w:p>
    <w:p w14:paraId="32F8AFD7"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bruksenhetens tilleggsdel: de delene av bruksenheten som ikke er hoveddel.</w:t>
      </w:r>
    </w:p>
    <w:p w14:paraId="097EA612"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fellesareal: de delene av eiendommen som ikke inngår i bruksenhetene.</w:t>
      </w:r>
    </w:p>
    <w:p w14:paraId="5AB5C7A5"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boligseksjon: en seksjon som skal brukes til helårsbolig eller fritidsbolig.</w:t>
      </w:r>
    </w:p>
    <w:p w14:paraId="0AB8ED3F"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næringsseksjon: en seksjon som skal brukes til annet enn bolig.</w:t>
      </w:r>
    </w:p>
    <w:p w14:paraId="7372375E"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samleseksjon: en seksjon som omfatter alle bruksenheter med samme formål.</w:t>
      </w:r>
    </w:p>
    <w:p w14:paraId="7FC2F4CD"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sameiebrøk: seksjonseierens forholdsmessige eierandel i sameiet.</w:t>
      </w:r>
    </w:p>
    <w:p w14:paraId="75364CCA"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seksjonering: å dele en eiendom i flere bruksenheter etter reglene i loven her.</w:t>
      </w:r>
    </w:p>
    <w:p w14:paraId="3F2CC603"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lastRenderedPageBreak/>
        <w:t>reseksjonering: en ny seksjonering av en eller flere seksjoner i en allerede seksjonert eiendom.</w:t>
      </w:r>
    </w:p>
    <w:p w14:paraId="33B538D5"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lang w:val="nn-NO"/>
        </w:rPr>
      </w:pPr>
      <w:r w:rsidRPr="005C1434">
        <w:rPr>
          <w:rFonts w:ascii="Arial" w:hAnsi="Arial" w:cs="Arial"/>
          <w:sz w:val="22"/>
          <w:szCs w:val="22"/>
          <w:lang w:val="nn-NO"/>
        </w:rPr>
        <w:t>sameiet (eierseksjonssameiet): fellesskapet av alle seksjonseierne.</w:t>
      </w:r>
    </w:p>
    <w:p w14:paraId="4A5211C1" w14:textId="77777777" w:rsidR="00687129" w:rsidRPr="005C1434" w:rsidRDefault="00687129">
      <w:pPr>
        <w:spacing w:after="0"/>
        <w:rPr>
          <w:rFonts w:ascii="Arial" w:hAnsi="Arial" w:cs="Arial"/>
          <w:b/>
          <w:sz w:val="22"/>
          <w:szCs w:val="22"/>
          <w:lang w:val="nn-NO"/>
        </w:rPr>
      </w:pPr>
    </w:p>
    <w:p w14:paraId="497FF2CD" w14:textId="77777777" w:rsidR="00687129" w:rsidRPr="005C1434" w:rsidRDefault="004D25A2">
      <w:pPr>
        <w:spacing w:after="0"/>
        <w:rPr>
          <w:rFonts w:ascii="Arial" w:hAnsi="Arial" w:cs="Arial"/>
          <w:b/>
          <w:bCs/>
          <w:sz w:val="22"/>
          <w:szCs w:val="22"/>
        </w:rPr>
      </w:pPr>
      <w:r w:rsidRPr="005C1434">
        <w:rPr>
          <w:rFonts w:ascii="Arial" w:hAnsi="Arial" w:cs="Arial"/>
          <w:b/>
          <w:bCs/>
          <w:sz w:val="22"/>
          <w:szCs w:val="22"/>
        </w:rPr>
        <w:t>11-2 Hjemmelshaver til formuesgode</w:t>
      </w:r>
    </w:p>
    <w:p w14:paraId="2D279EAC" w14:textId="77777777" w:rsidR="00687129" w:rsidRPr="005C1434" w:rsidRDefault="004D25A2">
      <w:pPr>
        <w:spacing w:after="0"/>
        <w:rPr>
          <w:rFonts w:ascii="Arial" w:hAnsi="Arial" w:cs="Arial"/>
          <w:sz w:val="22"/>
          <w:szCs w:val="22"/>
        </w:rPr>
      </w:pPr>
      <w:r w:rsidRPr="005C1434">
        <w:rPr>
          <w:rFonts w:ascii="Arial" w:hAnsi="Arial" w:cs="Arial"/>
          <w:sz w:val="22"/>
          <w:szCs w:val="22"/>
        </w:rPr>
        <w:t>Sameie kan registreres som hjemmelshaver til et formuesgode som er registrert i et realregister.</w:t>
      </w:r>
    </w:p>
    <w:p w14:paraId="63FEF9F5" w14:textId="77777777" w:rsidR="00687129" w:rsidRPr="005C1434" w:rsidRDefault="00687129">
      <w:pPr>
        <w:spacing w:after="0"/>
        <w:rPr>
          <w:rFonts w:ascii="Arial" w:hAnsi="Arial" w:cs="Arial"/>
          <w:sz w:val="22"/>
          <w:szCs w:val="22"/>
        </w:rPr>
      </w:pPr>
    </w:p>
    <w:p w14:paraId="47C8252A" w14:textId="77777777" w:rsidR="00687129" w:rsidRPr="005C1434" w:rsidRDefault="004D25A2">
      <w:pPr>
        <w:spacing w:after="0"/>
        <w:rPr>
          <w:rFonts w:ascii="Arial" w:hAnsi="Arial" w:cs="Arial"/>
          <w:b/>
          <w:sz w:val="22"/>
          <w:szCs w:val="22"/>
        </w:rPr>
      </w:pPr>
      <w:r w:rsidRPr="005C1434">
        <w:rPr>
          <w:rFonts w:ascii="Arial" w:hAnsi="Arial" w:cs="Arial"/>
          <w:b/>
          <w:bCs/>
          <w:sz w:val="22"/>
          <w:szCs w:val="22"/>
        </w:rPr>
        <w:t>11-3 Endringer i vedtektene</w:t>
      </w:r>
      <w:r w:rsidRPr="005C1434">
        <w:rPr>
          <w:rFonts w:ascii="Arial" w:hAnsi="Arial" w:cs="Arial"/>
          <w:b/>
          <w:sz w:val="22"/>
          <w:szCs w:val="22"/>
        </w:rPr>
        <w:t xml:space="preserve"> </w:t>
      </w:r>
    </w:p>
    <w:p w14:paraId="64468B15"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Endringer i sameiets vedtekter kan besluttes av årsmøtet med minst to tredjedeler av de avgitte stemmer om ikke disse vedtektene eller eierseksjonsloven stiller strengere krav. </w:t>
      </w:r>
    </w:p>
    <w:p w14:paraId="015281C5" w14:textId="70B0D762" w:rsidR="00687129" w:rsidRPr="005C1434" w:rsidRDefault="00687129" w:rsidP="00E7680E">
      <w:pPr>
        <w:spacing w:after="0"/>
        <w:rPr>
          <w:rFonts w:ascii="Arial" w:hAnsi="Arial" w:cs="Arial"/>
          <w:sz w:val="22"/>
          <w:szCs w:val="22"/>
        </w:rPr>
      </w:pPr>
    </w:p>
    <w:p w14:paraId="6758A765" w14:textId="5CB6887E" w:rsidR="00687129" w:rsidRPr="005C1434" w:rsidRDefault="004F2ECB">
      <w:pPr>
        <w:spacing w:after="0"/>
        <w:rPr>
          <w:rFonts w:ascii="Arial" w:hAnsi="Arial" w:cs="Arial"/>
          <w:b/>
          <w:sz w:val="22"/>
          <w:szCs w:val="22"/>
        </w:rPr>
      </w:pPr>
      <w:r w:rsidRPr="005C1434">
        <w:rPr>
          <w:rFonts w:ascii="Arial" w:hAnsi="Arial" w:cs="Arial"/>
          <w:b/>
          <w:sz w:val="22"/>
          <w:szCs w:val="22"/>
        </w:rPr>
        <w:t>11-</w:t>
      </w:r>
      <w:r w:rsidR="00347613" w:rsidRPr="005C1434">
        <w:rPr>
          <w:rFonts w:ascii="Arial" w:hAnsi="Arial" w:cs="Arial"/>
          <w:b/>
          <w:sz w:val="22"/>
          <w:szCs w:val="22"/>
        </w:rPr>
        <w:t>4</w:t>
      </w:r>
      <w:r w:rsidRPr="005C1434">
        <w:rPr>
          <w:rFonts w:ascii="Arial" w:hAnsi="Arial" w:cs="Arial"/>
          <w:b/>
          <w:sz w:val="22"/>
          <w:szCs w:val="22"/>
        </w:rPr>
        <w:t xml:space="preserve"> </w:t>
      </w:r>
      <w:r w:rsidR="004D25A2" w:rsidRPr="005C1434">
        <w:rPr>
          <w:rFonts w:ascii="Arial" w:hAnsi="Arial" w:cs="Arial"/>
          <w:b/>
          <w:sz w:val="22"/>
          <w:szCs w:val="22"/>
        </w:rPr>
        <w:t>Generelle plikter</w:t>
      </w:r>
    </w:p>
    <w:p w14:paraId="4F1AAD4D" w14:textId="21920EFE" w:rsidR="00687129" w:rsidRPr="005C1434" w:rsidRDefault="004D25A2">
      <w:pPr>
        <w:spacing w:after="0"/>
        <w:rPr>
          <w:rFonts w:ascii="Arial" w:hAnsi="Arial" w:cs="Arial"/>
          <w:sz w:val="22"/>
          <w:szCs w:val="22"/>
        </w:rPr>
      </w:pPr>
      <w:r w:rsidRPr="005C1434">
        <w:rPr>
          <w:rFonts w:ascii="Arial" w:hAnsi="Arial" w:cs="Arial"/>
          <w:sz w:val="22"/>
          <w:szCs w:val="22"/>
        </w:rPr>
        <w:t xml:space="preserve">Seksjonseierne plikter å overholde bestemmelsene som følger av </w:t>
      </w:r>
      <w:r w:rsidR="000C7054" w:rsidRPr="005C1434">
        <w:rPr>
          <w:rFonts w:ascii="Arial" w:hAnsi="Arial" w:cs="Arial"/>
          <w:sz w:val="22"/>
          <w:szCs w:val="22"/>
        </w:rPr>
        <w:t xml:space="preserve">fastsatt reguleringsplan, utbyggingsavtale, byggetillatelse og </w:t>
      </w:r>
      <w:r w:rsidRPr="005C1434">
        <w:rPr>
          <w:rFonts w:ascii="Arial" w:hAnsi="Arial" w:cs="Arial"/>
          <w:sz w:val="22"/>
          <w:szCs w:val="22"/>
        </w:rPr>
        <w:t xml:space="preserve">kommunens seksjoneringsvedtak, lov om eierseksjoner, disse vedtekter samt eventuelle ordensregler fastsatt av årsmøtet. Dersom ikke annet følger av disse </w:t>
      </w:r>
      <w:r w:rsidRPr="00E15362">
        <w:rPr>
          <w:rFonts w:ascii="Arial" w:hAnsi="Arial" w:cs="Arial"/>
          <w:b/>
          <w:bCs/>
          <w:sz w:val="22"/>
          <w:szCs w:val="22"/>
        </w:rPr>
        <w:t>vedtekter, gjelder</w:t>
      </w:r>
      <w:r w:rsidRPr="005C1434">
        <w:rPr>
          <w:rFonts w:ascii="Arial" w:hAnsi="Arial" w:cs="Arial"/>
          <w:sz w:val="22"/>
          <w:szCs w:val="22"/>
        </w:rPr>
        <w:t xml:space="preserve"> reglene i eierseksjonsloven av 16. juni 2017 nr 65.</w:t>
      </w:r>
    </w:p>
    <w:p w14:paraId="22D60535" w14:textId="77777777" w:rsidR="004B6F36" w:rsidRPr="005C1434" w:rsidRDefault="004B6F36">
      <w:pPr>
        <w:spacing w:after="0"/>
        <w:rPr>
          <w:rFonts w:ascii="Arial" w:hAnsi="Arial" w:cs="Arial"/>
          <w:sz w:val="22"/>
          <w:szCs w:val="22"/>
        </w:rPr>
      </w:pPr>
    </w:p>
    <w:p w14:paraId="332F699B" w14:textId="6909DD4B" w:rsidR="00E15362" w:rsidRPr="00E15362" w:rsidRDefault="00E15362" w:rsidP="00E15362">
      <w:pPr>
        <w:spacing w:after="0"/>
        <w:rPr>
          <w:rFonts w:ascii="Arial" w:hAnsi="Arial" w:cs="Arial"/>
          <w:b/>
          <w:bCs/>
          <w:sz w:val="22"/>
          <w:szCs w:val="22"/>
        </w:rPr>
      </w:pPr>
      <w:r w:rsidRPr="00E15362">
        <w:rPr>
          <w:rFonts w:ascii="Arial" w:hAnsi="Arial" w:cs="Arial"/>
          <w:b/>
          <w:bCs/>
          <w:sz w:val="22"/>
          <w:szCs w:val="22"/>
        </w:rPr>
        <w:t>11-</w:t>
      </w:r>
      <w:r>
        <w:rPr>
          <w:rFonts w:ascii="Arial" w:hAnsi="Arial" w:cs="Arial"/>
          <w:b/>
          <w:bCs/>
          <w:sz w:val="22"/>
          <w:szCs w:val="22"/>
        </w:rPr>
        <w:t>5</w:t>
      </w:r>
      <w:r w:rsidRPr="00E15362">
        <w:rPr>
          <w:rFonts w:ascii="Arial" w:hAnsi="Arial" w:cs="Arial"/>
          <w:b/>
          <w:bCs/>
          <w:sz w:val="22"/>
          <w:szCs w:val="22"/>
        </w:rPr>
        <w:t xml:space="preserve"> Felleslokale </w:t>
      </w:r>
    </w:p>
    <w:p w14:paraId="3CF321C5" w14:textId="09A9A443" w:rsidR="00E15362" w:rsidRPr="00E15362" w:rsidRDefault="00E15362" w:rsidP="00E15362">
      <w:pPr>
        <w:spacing w:after="0"/>
        <w:rPr>
          <w:rFonts w:ascii="Arial" w:hAnsi="Arial" w:cs="Arial"/>
          <w:sz w:val="22"/>
          <w:szCs w:val="22"/>
        </w:rPr>
      </w:pPr>
      <w:r w:rsidRPr="00E15362">
        <w:rPr>
          <w:rFonts w:ascii="Arial" w:hAnsi="Arial" w:cs="Arial"/>
          <w:sz w:val="22"/>
          <w:szCs w:val="22"/>
        </w:rPr>
        <w:t xml:space="preserve">I Hus </w:t>
      </w:r>
      <w:r w:rsidRPr="00E15362">
        <w:rPr>
          <w:rFonts w:ascii="Arial" w:hAnsi="Arial" w:cs="Arial"/>
          <w:sz w:val="22"/>
          <w:szCs w:val="22"/>
        </w:rPr>
        <w:t>XX</w:t>
      </w:r>
      <w:r w:rsidRPr="00E15362">
        <w:rPr>
          <w:rFonts w:ascii="Arial" w:hAnsi="Arial" w:cs="Arial"/>
          <w:sz w:val="22"/>
          <w:szCs w:val="22"/>
        </w:rPr>
        <w:t xml:space="preserve"> blir det etablert Felleslokale </w:t>
      </w:r>
      <w:r w:rsidRPr="00E15362">
        <w:rPr>
          <w:rFonts w:ascii="Arial" w:hAnsi="Arial" w:cs="Arial"/>
          <w:sz w:val="22"/>
          <w:szCs w:val="22"/>
        </w:rPr>
        <w:t xml:space="preserve">for </w:t>
      </w:r>
      <w:r>
        <w:rPr>
          <w:rFonts w:ascii="Arial" w:hAnsi="Arial" w:cs="Arial"/>
          <w:sz w:val="22"/>
          <w:szCs w:val="22"/>
        </w:rPr>
        <w:t>beboerne.</w:t>
      </w:r>
    </w:p>
    <w:p w14:paraId="3D866BD3" w14:textId="77777777" w:rsidR="00E15362" w:rsidRDefault="00E15362" w:rsidP="00E15362">
      <w:pPr>
        <w:spacing w:after="0"/>
        <w:rPr>
          <w:rFonts w:ascii="Arial" w:hAnsi="Arial" w:cs="Arial"/>
          <w:sz w:val="22"/>
          <w:szCs w:val="22"/>
        </w:rPr>
      </w:pPr>
      <w:r w:rsidRPr="00E15362">
        <w:rPr>
          <w:rFonts w:ascii="Arial" w:hAnsi="Arial" w:cs="Arial"/>
          <w:sz w:val="22"/>
          <w:szCs w:val="22"/>
        </w:rPr>
        <w:t>Felleslokalet er ikke endelig detaljprosjektert og det tas forbehold om etablering, utforming og funksjon.</w:t>
      </w:r>
    </w:p>
    <w:p w14:paraId="00C8A75D" w14:textId="483864F9" w:rsidR="00E15362" w:rsidRPr="00E15362" w:rsidRDefault="00E15362" w:rsidP="00E15362">
      <w:pPr>
        <w:spacing w:after="0"/>
        <w:rPr>
          <w:rFonts w:ascii="Arial" w:hAnsi="Arial" w:cs="Arial"/>
          <w:sz w:val="22"/>
          <w:szCs w:val="22"/>
        </w:rPr>
      </w:pPr>
      <w:r>
        <w:rPr>
          <w:rFonts w:ascii="Arial" w:hAnsi="Arial" w:cs="Arial"/>
          <w:sz w:val="22"/>
          <w:szCs w:val="22"/>
        </w:rPr>
        <w:t xml:space="preserve">Styret kan fastsette nærmere retningslinjer om bruk/utleie av lokalet. </w:t>
      </w:r>
    </w:p>
    <w:p w14:paraId="18087DDE" w14:textId="77777777" w:rsidR="00E04E06" w:rsidRDefault="00E04E06" w:rsidP="00A662BB">
      <w:pPr>
        <w:spacing w:after="0"/>
        <w:rPr>
          <w:rFonts w:ascii="Arial" w:hAnsi="Arial" w:cs="Arial"/>
          <w:b/>
          <w:sz w:val="22"/>
          <w:szCs w:val="22"/>
        </w:rPr>
      </w:pPr>
    </w:p>
    <w:p w14:paraId="295278C6" w14:textId="2A8EBF0B" w:rsidR="000C7054" w:rsidRPr="005C1434" w:rsidRDefault="000C7054" w:rsidP="00A662BB">
      <w:pPr>
        <w:spacing w:after="0"/>
        <w:rPr>
          <w:rFonts w:ascii="Arial" w:hAnsi="Arial" w:cs="Arial"/>
          <w:b/>
          <w:sz w:val="22"/>
          <w:szCs w:val="22"/>
        </w:rPr>
      </w:pPr>
      <w:r w:rsidRPr="005C1434">
        <w:rPr>
          <w:rFonts w:ascii="Arial" w:hAnsi="Arial" w:cs="Arial"/>
          <w:b/>
          <w:sz w:val="22"/>
          <w:szCs w:val="22"/>
        </w:rPr>
        <w:t>11-</w:t>
      </w:r>
      <w:r w:rsidR="00E15362">
        <w:rPr>
          <w:rFonts w:ascii="Arial" w:hAnsi="Arial" w:cs="Arial"/>
          <w:b/>
          <w:sz w:val="22"/>
          <w:szCs w:val="22"/>
        </w:rPr>
        <w:t>6</w:t>
      </w:r>
      <w:r w:rsidRPr="005C1434">
        <w:rPr>
          <w:rFonts w:ascii="Arial" w:hAnsi="Arial" w:cs="Arial"/>
          <w:b/>
          <w:sz w:val="22"/>
          <w:szCs w:val="22"/>
        </w:rPr>
        <w:t xml:space="preserve"> Midlertidige bestemmelser i byggetiden </w:t>
      </w:r>
    </w:p>
    <w:p w14:paraId="5BF01F91" w14:textId="1E4AE8AC" w:rsidR="000C7054" w:rsidRPr="005C1434" w:rsidRDefault="000C7054" w:rsidP="000C7054">
      <w:pPr>
        <w:rPr>
          <w:rFonts w:ascii="Arial" w:hAnsi="Arial" w:cs="Arial"/>
          <w:sz w:val="22"/>
          <w:szCs w:val="22"/>
        </w:rPr>
      </w:pPr>
      <w:r w:rsidRPr="005C1434">
        <w:rPr>
          <w:rFonts w:ascii="Arial" w:hAnsi="Arial" w:cs="Arial"/>
          <w:sz w:val="22"/>
          <w:szCs w:val="22"/>
        </w:rPr>
        <w:t>Utbyggingsprosjektet ”</w:t>
      </w:r>
      <w:r w:rsidR="00E04E06">
        <w:rPr>
          <w:rFonts w:ascii="Arial" w:hAnsi="Arial" w:cs="Arial"/>
          <w:sz w:val="22"/>
          <w:szCs w:val="22"/>
        </w:rPr>
        <w:t>Mindebyen</w:t>
      </w:r>
      <w:r w:rsidRPr="005C1434">
        <w:rPr>
          <w:rFonts w:ascii="Arial" w:hAnsi="Arial" w:cs="Arial"/>
          <w:sz w:val="22"/>
          <w:szCs w:val="22"/>
        </w:rPr>
        <w:t xml:space="preserve">” er planlagt gjennomført ved utbygging i flere byggetrinn, med en planlagt bebyggelse på ca </w:t>
      </w:r>
      <w:r w:rsidR="00E04E06">
        <w:rPr>
          <w:rFonts w:ascii="Arial" w:hAnsi="Arial" w:cs="Arial"/>
          <w:sz w:val="22"/>
          <w:szCs w:val="22"/>
        </w:rPr>
        <w:t>450</w:t>
      </w:r>
      <w:r w:rsidRPr="005C1434">
        <w:rPr>
          <w:rFonts w:ascii="Arial" w:hAnsi="Arial" w:cs="Arial"/>
          <w:sz w:val="22"/>
          <w:szCs w:val="22"/>
        </w:rPr>
        <w:t xml:space="preserve"> boliger med fordelt på flere bygge</w:t>
      </w:r>
      <w:r w:rsidR="00E04E06">
        <w:rPr>
          <w:rFonts w:ascii="Arial" w:hAnsi="Arial" w:cs="Arial"/>
          <w:sz w:val="22"/>
          <w:szCs w:val="22"/>
        </w:rPr>
        <w:t>- og salgstrinn</w:t>
      </w:r>
      <w:r w:rsidRPr="005C1434">
        <w:rPr>
          <w:rFonts w:ascii="Arial" w:hAnsi="Arial" w:cs="Arial"/>
          <w:sz w:val="22"/>
          <w:szCs w:val="22"/>
        </w:rPr>
        <w:t xml:space="preserve">trinn. </w:t>
      </w:r>
      <w:r w:rsidR="00E04E06">
        <w:rPr>
          <w:rFonts w:ascii="Arial" w:hAnsi="Arial" w:cs="Arial"/>
          <w:sz w:val="22"/>
          <w:szCs w:val="22"/>
        </w:rPr>
        <w:t>Sameiet Mindebyen Torg</w:t>
      </w:r>
      <w:r w:rsidRPr="005C1434">
        <w:rPr>
          <w:rFonts w:ascii="Arial" w:hAnsi="Arial" w:cs="Arial"/>
          <w:sz w:val="22"/>
          <w:szCs w:val="22"/>
        </w:rPr>
        <w:t xml:space="preserve"> er planlagt utbygd med </w:t>
      </w:r>
      <w:r w:rsidR="00E04E06">
        <w:rPr>
          <w:rFonts w:ascii="Arial" w:hAnsi="Arial" w:cs="Arial"/>
          <w:sz w:val="22"/>
          <w:szCs w:val="22"/>
        </w:rPr>
        <w:t xml:space="preserve">ca. 54 </w:t>
      </w:r>
      <w:r w:rsidRPr="005C1434">
        <w:rPr>
          <w:rFonts w:ascii="Arial" w:hAnsi="Arial" w:cs="Arial"/>
          <w:sz w:val="22"/>
          <w:szCs w:val="22"/>
        </w:rPr>
        <w:t xml:space="preserve"> boliger Utbygger [Selvaag Bolig ASA], evt. den disse utpeker, står fritt til å igangsette og ferdigstille byggetrinn. Det tar forbehold at eiendommen kan bli oppdelt i flere gnr. og bnr. og at prosjektet da kan bestå av flere eierserksjonssameie, utomhussameie og anleggseiendom.</w:t>
      </w:r>
    </w:p>
    <w:p w14:paraId="25F7DD23" w14:textId="065DF5EA" w:rsidR="000C7054" w:rsidRPr="005C1434" w:rsidRDefault="000C7054" w:rsidP="000C7054">
      <w:pPr>
        <w:rPr>
          <w:rFonts w:ascii="Arial" w:hAnsi="Arial" w:cs="Arial"/>
          <w:sz w:val="22"/>
          <w:szCs w:val="22"/>
        </w:rPr>
      </w:pPr>
      <w:r w:rsidRPr="005C1434">
        <w:rPr>
          <w:rFonts w:ascii="Arial" w:hAnsi="Arial" w:cs="Arial"/>
          <w:sz w:val="22"/>
          <w:szCs w:val="22"/>
        </w:rPr>
        <w:t xml:space="preserve">Selvaag Bolig </w:t>
      </w:r>
      <w:r w:rsidR="009868EC" w:rsidRPr="005C1434">
        <w:rPr>
          <w:rFonts w:ascii="Arial" w:hAnsi="Arial" w:cs="Arial"/>
          <w:sz w:val="22"/>
          <w:szCs w:val="22"/>
        </w:rPr>
        <w:t>ASA</w:t>
      </w:r>
      <w:r w:rsidRPr="005C1434">
        <w:rPr>
          <w:rFonts w:ascii="Arial" w:hAnsi="Arial" w:cs="Arial"/>
          <w:sz w:val="22"/>
          <w:szCs w:val="22"/>
        </w:rPr>
        <w:t>, har som utbygger av eiendommene rett til å utføre nødvendige bygningsmessige arbeider for å fullføre prosjektet. Denne retten omfatter ny eiendomsdannelse, fradeling, grensejustering, arealoverføring, sammenslåing, opprettelse av ny</w:t>
      </w:r>
      <w:r w:rsidR="00046156" w:rsidRPr="005C1434">
        <w:rPr>
          <w:rFonts w:ascii="Arial" w:hAnsi="Arial" w:cs="Arial"/>
          <w:sz w:val="22"/>
          <w:szCs w:val="22"/>
        </w:rPr>
        <w:t>e</w:t>
      </w:r>
      <w:r w:rsidRPr="005C1434">
        <w:rPr>
          <w:rFonts w:ascii="Arial" w:hAnsi="Arial" w:cs="Arial"/>
          <w:sz w:val="22"/>
          <w:szCs w:val="22"/>
        </w:rPr>
        <w:t xml:space="preserve"> grunneiendommer og anleggseiendommer, etablering av adkomst over og under bakken, etablering av grøntanlegg, sammenføyning og tilknytning av bygningsmassen og anleggelse av kulvert mv. I forbindelse med utføringen av disse arbeidene har utbygger rett til å ha stående anleggsmaskiner, utstyr, brakker mv., gjerder og skilt på eiendommene.</w:t>
      </w:r>
    </w:p>
    <w:p w14:paraId="30EB4AED" w14:textId="5CA7E488" w:rsidR="000C7054" w:rsidRPr="005C1434" w:rsidRDefault="000C7054" w:rsidP="000C7054">
      <w:pPr>
        <w:rPr>
          <w:rFonts w:ascii="Arial" w:hAnsi="Arial" w:cs="Arial"/>
          <w:sz w:val="22"/>
          <w:szCs w:val="22"/>
        </w:rPr>
      </w:pPr>
      <w:r w:rsidRPr="005C1434">
        <w:rPr>
          <w:rFonts w:ascii="Arial" w:hAnsi="Arial" w:cs="Arial"/>
          <w:sz w:val="22"/>
          <w:szCs w:val="22"/>
        </w:rPr>
        <w:t>Inntil utbyggingsprosjektet</w:t>
      </w:r>
      <w:r w:rsidR="00E04E06">
        <w:rPr>
          <w:rFonts w:ascii="Arial" w:hAnsi="Arial" w:cs="Arial"/>
          <w:sz w:val="22"/>
          <w:szCs w:val="22"/>
        </w:rPr>
        <w:t xml:space="preserve"> «Mindebyen»</w:t>
      </w:r>
      <w:r w:rsidRPr="005C1434">
        <w:rPr>
          <w:rFonts w:ascii="Arial" w:hAnsi="Arial" w:cs="Arial"/>
          <w:sz w:val="22"/>
          <w:szCs w:val="22"/>
        </w:rPr>
        <w:t xml:space="preserve">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25C17295" w14:textId="77777777" w:rsidR="00E15362" w:rsidRPr="00E04E06" w:rsidRDefault="00E15362" w:rsidP="00E15362">
      <w:pPr>
        <w:spacing w:after="0"/>
        <w:rPr>
          <w:rFonts w:ascii="Arial" w:hAnsi="Arial" w:cs="Arial"/>
          <w:sz w:val="22"/>
          <w:szCs w:val="22"/>
        </w:rPr>
      </w:pPr>
      <w:r>
        <w:rPr>
          <w:rFonts w:ascii="Arial" w:hAnsi="Arial" w:cs="Arial"/>
          <w:sz w:val="22"/>
          <w:szCs w:val="22"/>
        </w:rPr>
        <w:lastRenderedPageBreak/>
        <w:t>Sameiet Mindebyen Torg</w:t>
      </w:r>
      <w:r w:rsidRPr="00E04E06">
        <w:rPr>
          <w:rFonts w:ascii="Arial" w:hAnsi="Arial" w:cs="Arial"/>
          <w:sz w:val="22"/>
          <w:szCs w:val="22"/>
        </w:rPr>
        <w:t xml:space="preserve"> har rett og plikt til å være medlem/eier av evt. utomhussameier/drifts-velforening, fjernvarmesentraler som blir opprettet innenfor utbyggingsprosjektet </w:t>
      </w:r>
      <w:r>
        <w:rPr>
          <w:rFonts w:ascii="Arial" w:hAnsi="Arial" w:cs="Arial"/>
          <w:sz w:val="22"/>
          <w:szCs w:val="22"/>
        </w:rPr>
        <w:t>Mindebyen</w:t>
      </w:r>
      <w:r w:rsidRPr="00E04E06">
        <w:rPr>
          <w:rFonts w:ascii="Arial" w:hAnsi="Arial" w:cs="Arial"/>
          <w:sz w:val="22"/>
          <w:szCs w:val="22"/>
        </w:rPr>
        <w:t xml:space="preserve">. Slik rett og plikt kan bli tinglyst på sameiets eiendom. </w:t>
      </w:r>
    </w:p>
    <w:p w14:paraId="09558A7C" w14:textId="77777777" w:rsidR="00E15362" w:rsidRPr="00E04E06" w:rsidRDefault="00E15362" w:rsidP="00E15362">
      <w:pPr>
        <w:spacing w:after="0"/>
        <w:rPr>
          <w:rFonts w:ascii="Arial" w:hAnsi="Arial" w:cs="Arial"/>
          <w:sz w:val="22"/>
          <w:szCs w:val="22"/>
        </w:rPr>
      </w:pPr>
    </w:p>
    <w:p w14:paraId="31AE6E0C" w14:textId="4A77C623" w:rsidR="00E15362" w:rsidRPr="00E04E06" w:rsidRDefault="00E15362" w:rsidP="00E15362">
      <w:pPr>
        <w:spacing w:after="0"/>
        <w:rPr>
          <w:rFonts w:ascii="Arial" w:hAnsi="Arial" w:cs="Arial"/>
          <w:sz w:val="22"/>
          <w:szCs w:val="22"/>
        </w:rPr>
      </w:pPr>
      <w:r w:rsidRPr="00E04E06">
        <w:rPr>
          <w:rFonts w:ascii="Arial" w:hAnsi="Arial" w:cs="Arial"/>
          <w:sz w:val="22"/>
          <w:szCs w:val="22"/>
        </w:rPr>
        <w:t xml:space="preserve">Sameiet er forpliktet til å delta i drift og vedlikehold av og til å bære sin forholdsmessige del av utgiftene til de utomhus sameier/drifts- velforeninger, fjernvarmesentraler som </w:t>
      </w:r>
      <w:r>
        <w:rPr>
          <w:rFonts w:ascii="Arial" w:hAnsi="Arial" w:cs="Arial"/>
          <w:sz w:val="22"/>
          <w:szCs w:val="22"/>
        </w:rPr>
        <w:t xml:space="preserve">evt. </w:t>
      </w:r>
      <w:r w:rsidRPr="00E04E06">
        <w:rPr>
          <w:rFonts w:ascii="Arial" w:hAnsi="Arial" w:cs="Arial"/>
          <w:sz w:val="22"/>
          <w:szCs w:val="22"/>
        </w:rPr>
        <w:t xml:space="preserve">blir opprettet. </w:t>
      </w:r>
    </w:p>
    <w:p w14:paraId="3DAE7C14" w14:textId="77777777" w:rsidR="00E15362" w:rsidRDefault="00E15362" w:rsidP="000C7054">
      <w:pPr>
        <w:rPr>
          <w:rFonts w:ascii="Arial" w:hAnsi="Arial" w:cs="Arial"/>
          <w:sz w:val="22"/>
          <w:szCs w:val="22"/>
        </w:rPr>
      </w:pPr>
    </w:p>
    <w:p w14:paraId="4DA63D50" w14:textId="6FF8FA7D" w:rsidR="000C7054" w:rsidRPr="005C1434" w:rsidRDefault="000C7054" w:rsidP="000C7054">
      <w:pPr>
        <w:rPr>
          <w:rFonts w:ascii="Arial" w:hAnsi="Arial" w:cs="Arial"/>
          <w:sz w:val="22"/>
          <w:szCs w:val="22"/>
        </w:rPr>
      </w:pPr>
      <w:r w:rsidRPr="005C1434">
        <w:rPr>
          <w:rFonts w:ascii="Arial" w:hAnsi="Arial" w:cs="Arial"/>
          <w:sz w:val="22"/>
          <w:szCs w:val="22"/>
        </w:rPr>
        <w:t xml:space="preserve">Denne vedtektsbestemmelsen kan ikke endres uten samtykke fra utbygger eller utbyggers rettsetterfølger. Denne vedtektsbestemmelse bortfaller uten behandling i årsmøtet når utomhusanlegg og fellesarealer er overtatt for siste byggetrinn i utbyggingsprosjektet </w:t>
      </w:r>
      <w:r w:rsidRPr="005C1434">
        <w:rPr>
          <w:rFonts w:ascii="Arial" w:hAnsi="Arial" w:cs="Arial"/>
          <w:sz w:val="22"/>
          <w:szCs w:val="22"/>
        </w:rPr>
        <w:br/>
        <w:t>”</w:t>
      </w:r>
      <w:r w:rsidR="00E04E06">
        <w:rPr>
          <w:rFonts w:ascii="Arial" w:hAnsi="Arial" w:cs="Arial"/>
          <w:sz w:val="22"/>
          <w:szCs w:val="22"/>
        </w:rPr>
        <w:t>Mindebyen</w:t>
      </w:r>
      <w:r w:rsidRPr="005C1434">
        <w:rPr>
          <w:rFonts w:ascii="Arial" w:hAnsi="Arial" w:cs="Arial"/>
          <w:sz w:val="22"/>
          <w:szCs w:val="22"/>
        </w:rPr>
        <w:t>”.</w:t>
      </w:r>
    </w:p>
    <w:p w14:paraId="7117583C" w14:textId="77777777" w:rsidR="00DB692A" w:rsidRPr="005C1434" w:rsidRDefault="00DB692A" w:rsidP="00DB692A">
      <w:pPr>
        <w:spacing w:after="0"/>
        <w:rPr>
          <w:rFonts w:ascii="Arial" w:hAnsi="Arial" w:cs="Arial"/>
          <w:sz w:val="22"/>
          <w:szCs w:val="22"/>
        </w:rPr>
      </w:pPr>
    </w:p>
    <w:p w14:paraId="27A0E0DF" w14:textId="77777777" w:rsidR="00DB692A" w:rsidRPr="005C1434" w:rsidRDefault="00DB692A" w:rsidP="00DB692A">
      <w:pPr>
        <w:spacing w:after="0"/>
        <w:rPr>
          <w:rFonts w:ascii="Arial" w:hAnsi="Arial" w:cs="Arial"/>
          <w:sz w:val="22"/>
          <w:szCs w:val="22"/>
        </w:rPr>
      </w:pPr>
    </w:p>
    <w:p w14:paraId="61DF9437" w14:textId="77777777" w:rsidR="00DB692A" w:rsidRPr="005C1434" w:rsidRDefault="00DB692A" w:rsidP="00DB692A">
      <w:pPr>
        <w:spacing w:after="0"/>
        <w:jc w:val="center"/>
        <w:rPr>
          <w:rFonts w:ascii="Arial" w:hAnsi="Arial" w:cs="Arial"/>
          <w:sz w:val="22"/>
          <w:szCs w:val="22"/>
        </w:rPr>
      </w:pPr>
      <w:r w:rsidRPr="005C1434">
        <w:rPr>
          <w:rFonts w:ascii="Arial" w:hAnsi="Arial" w:cs="Arial"/>
          <w:sz w:val="22"/>
          <w:szCs w:val="22"/>
        </w:rPr>
        <w:t>ooOoo</w:t>
      </w:r>
    </w:p>
    <w:p w14:paraId="5945ED94" w14:textId="77777777" w:rsidR="00687129" w:rsidRPr="005C1434" w:rsidRDefault="00687129">
      <w:pPr>
        <w:spacing w:after="0"/>
        <w:rPr>
          <w:rFonts w:ascii="Arial" w:hAnsi="Arial" w:cs="Arial"/>
          <w:sz w:val="22"/>
          <w:szCs w:val="22"/>
        </w:rPr>
      </w:pPr>
    </w:p>
    <w:p w14:paraId="6AB81A4F" w14:textId="77777777" w:rsidR="00687129" w:rsidRPr="005C1434" w:rsidRDefault="00687129">
      <w:pPr>
        <w:spacing w:after="0"/>
        <w:rPr>
          <w:rFonts w:ascii="Arial" w:hAnsi="Arial" w:cs="Arial"/>
          <w:sz w:val="22"/>
          <w:szCs w:val="22"/>
        </w:rPr>
      </w:pPr>
    </w:p>
    <w:p w14:paraId="33D636D8" w14:textId="77777777" w:rsidR="00687129" w:rsidRPr="005C1434" w:rsidRDefault="00687129">
      <w:pPr>
        <w:rPr>
          <w:rFonts w:ascii="Arial" w:hAnsi="Arial" w:cs="Arial"/>
          <w:sz w:val="22"/>
          <w:szCs w:val="22"/>
        </w:rPr>
      </w:pPr>
    </w:p>
    <w:sectPr w:rsidR="00687129" w:rsidRPr="005C1434">
      <w:headerReference w:type="default" r:id="rId10"/>
      <w:footerReference w:type="default" r:id="rId11"/>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4228" w14:textId="77777777" w:rsidR="00057DD0" w:rsidRDefault="00057DD0">
      <w:pPr>
        <w:spacing w:after="0" w:line="240" w:lineRule="auto"/>
      </w:pPr>
      <w:r>
        <w:separator/>
      </w:r>
    </w:p>
  </w:endnote>
  <w:endnote w:type="continuationSeparator" w:id="0">
    <w:p w14:paraId="14D935EE" w14:textId="77777777" w:rsidR="00057DD0" w:rsidRDefault="0005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F90A" w14:textId="196C89E0" w:rsidR="00687129" w:rsidRDefault="00C92789">
    <w:pPr>
      <w:pStyle w:val="Bunntekst"/>
      <w:jc w:val="center"/>
    </w:pPr>
    <w:r>
      <w:rPr>
        <w:noProof/>
      </w:rPr>
      <mc:AlternateContent>
        <mc:Choice Requires="wps">
          <w:drawing>
            <wp:anchor distT="0" distB="0" distL="114300" distR="114300" simplePos="0" relativeHeight="251658240"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B8D5" w14:textId="77777777" w:rsidR="00057DD0" w:rsidRDefault="00057DD0">
      <w:pPr>
        <w:spacing w:after="0" w:line="240" w:lineRule="auto"/>
      </w:pPr>
      <w:r>
        <w:separator/>
      </w:r>
    </w:p>
  </w:footnote>
  <w:footnote w:type="continuationSeparator" w:id="0">
    <w:p w14:paraId="15D99D65" w14:textId="77777777" w:rsidR="00057DD0" w:rsidRDefault="0005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DF41" w14:textId="475EF03E" w:rsidR="00C92789" w:rsidRDefault="00C92789" w:rsidP="00C92789">
    <w:pPr>
      <w:pStyle w:val="Topptekst"/>
      <w:rPr>
        <w:rFonts w:ascii="Arial" w:hAnsi="Arial" w:cs="Arial"/>
        <w:i/>
        <w:sz w:val="18"/>
        <w:szCs w:val="18"/>
      </w:rPr>
    </w:pPr>
    <w:bookmarkStart w:id="0" w:name="_Hlk75518649"/>
    <w:r>
      <w:rPr>
        <w:rFonts w:ascii="Arial" w:hAnsi="Arial" w:cs="Arial"/>
        <w:i/>
        <w:sz w:val="18"/>
        <w:szCs w:val="18"/>
      </w:rPr>
      <w:t>Dette utkastet til vedtekter er utarbeidet av utbygger/selger i forbindelse med salg av leiligheter og parkeringsplasser i prosjektet</w:t>
    </w:r>
    <w:r w:rsidR="00D658F8">
      <w:rPr>
        <w:rFonts w:ascii="Arial" w:hAnsi="Arial" w:cs="Arial"/>
        <w:i/>
        <w:sz w:val="18"/>
        <w:szCs w:val="18"/>
      </w:rPr>
      <w:t xml:space="preserve"> </w:t>
    </w:r>
    <w:r w:rsidR="008E4100">
      <w:rPr>
        <w:rFonts w:ascii="Arial" w:hAnsi="Arial" w:cs="Arial"/>
        <w:i/>
        <w:sz w:val="18"/>
        <w:szCs w:val="18"/>
      </w:rPr>
      <w:t>Mindebyen Torg</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1" w:name="_Hlk76040692"/>
    <w:r>
      <w:rPr>
        <w:rFonts w:ascii="Arial" w:hAnsi="Arial" w:cs="Arial"/>
        <w:i/>
        <w:sz w:val="18"/>
        <w:szCs w:val="18"/>
      </w:rPr>
      <w:t>endring i organisering, oppdeling av eiendommen i en eller flere eierseksjonssameier, opprettelse av anleggseiendom(er), utomhuseiendom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1"/>
    <w:r>
      <w:rPr>
        <w:rFonts w:ascii="Arial" w:hAnsi="Arial" w:cs="Arial"/>
        <w:i/>
        <w:sz w:val="18"/>
        <w:szCs w:val="18"/>
      </w:rPr>
      <w:t xml:space="preserve"> Endelige vedtekter fastsettes av utbygger og tiltredes ved kjøp av seksjon i sameiet.</w:t>
    </w:r>
  </w:p>
  <w:bookmarkEnd w:id="0"/>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B5F5158"/>
    <w:multiLevelType w:val="hybridMultilevel"/>
    <w:tmpl w:val="CE96F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3"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16cid:durableId="1794783817">
    <w:abstractNumId w:val="17"/>
  </w:num>
  <w:num w:numId="2" w16cid:durableId="1496920525">
    <w:abstractNumId w:val="11"/>
  </w:num>
  <w:num w:numId="3" w16cid:durableId="588853166">
    <w:abstractNumId w:val="19"/>
  </w:num>
  <w:num w:numId="4" w16cid:durableId="184827391">
    <w:abstractNumId w:val="33"/>
  </w:num>
  <w:num w:numId="5" w16cid:durableId="289214437">
    <w:abstractNumId w:val="27"/>
  </w:num>
  <w:num w:numId="6" w16cid:durableId="1286427732">
    <w:abstractNumId w:val="21"/>
  </w:num>
  <w:num w:numId="7" w16cid:durableId="950627328">
    <w:abstractNumId w:val="9"/>
  </w:num>
  <w:num w:numId="8" w16cid:durableId="1027604906">
    <w:abstractNumId w:val="29"/>
  </w:num>
  <w:num w:numId="9" w16cid:durableId="2141991332">
    <w:abstractNumId w:val="0"/>
  </w:num>
  <w:num w:numId="10" w16cid:durableId="1828940049">
    <w:abstractNumId w:val="22"/>
  </w:num>
  <w:num w:numId="11" w16cid:durableId="1616862035">
    <w:abstractNumId w:val="25"/>
  </w:num>
  <w:num w:numId="12" w16cid:durableId="228080252">
    <w:abstractNumId w:val="4"/>
  </w:num>
  <w:num w:numId="13" w16cid:durableId="671176834">
    <w:abstractNumId w:val="7"/>
  </w:num>
  <w:num w:numId="14" w16cid:durableId="413010560">
    <w:abstractNumId w:val="12"/>
  </w:num>
  <w:num w:numId="15" w16cid:durableId="1429812823">
    <w:abstractNumId w:val="15"/>
  </w:num>
  <w:num w:numId="16" w16cid:durableId="2000648352">
    <w:abstractNumId w:val="28"/>
  </w:num>
  <w:num w:numId="17" w16cid:durableId="983197139">
    <w:abstractNumId w:val="18"/>
  </w:num>
  <w:num w:numId="18" w16cid:durableId="930356546">
    <w:abstractNumId w:val="14"/>
  </w:num>
  <w:num w:numId="19" w16cid:durableId="1937975498">
    <w:abstractNumId w:val="5"/>
  </w:num>
  <w:num w:numId="20" w16cid:durableId="500587126">
    <w:abstractNumId w:val="3"/>
  </w:num>
  <w:num w:numId="21" w16cid:durableId="1090199216">
    <w:abstractNumId w:val="20"/>
  </w:num>
  <w:num w:numId="22" w16cid:durableId="933440215">
    <w:abstractNumId w:val="32"/>
  </w:num>
  <w:num w:numId="23" w16cid:durableId="129981903">
    <w:abstractNumId w:val="30"/>
  </w:num>
  <w:num w:numId="24" w16cid:durableId="1324893035">
    <w:abstractNumId w:val="16"/>
  </w:num>
  <w:num w:numId="25" w16cid:durableId="1711101881">
    <w:abstractNumId w:val="24"/>
  </w:num>
  <w:num w:numId="26" w16cid:durableId="1310549571">
    <w:abstractNumId w:val="26"/>
  </w:num>
  <w:num w:numId="27" w16cid:durableId="2023047510">
    <w:abstractNumId w:val="1"/>
  </w:num>
  <w:num w:numId="28" w16cid:durableId="1135685831">
    <w:abstractNumId w:val="2"/>
  </w:num>
  <w:num w:numId="29" w16cid:durableId="1947301823">
    <w:abstractNumId w:val="10"/>
  </w:num>
  <w:num w:numId="30" w16cid:durableId="749890670">
    <w:abstractNumId w:val="13"/>
  </w:num>
  <w:num w:numId="31" w16cid:durableId="1580335377">
    <w:abstractNumId w:val="6"/>
  </w:num>
  <w:num w:numId="32" w16cid:durableId="603391643">
    <w:abstractNumId w:val="8"/>
  </w:num>
  <w:num w:numId="33" w16cid:durableId="2010254442">
    <w:abstractNumId w:val="23"/>
  </w:num>
  <w:num w:numId="34" w16cid:durableId="20602768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001DA5"/>
    <w:rsid w:val="000224E4"/>
    <w:rsid w:val="00027C40"/>
    <w:rsid w:val="00046156"/>
    <w:rsid w:val="0005327F"/>
    <w:rsid w:val="00057DD0"/>
    <w:rsid w:val="00061A88"/>
    <w:rsid w:val="00083439"/>
    <w:rsid w:val="000972B3"/>
    <w:rsid w:val="00097B40"/>
    <w:rsid w:val="000C7054"/>
    <w:rsid w:val="000D51FE"/>
    <w:rsid w:val="000D685E"/>
    <w:rsid w:val="00110C66"/>
    <w:rsid w:val="00120733"/>
    <w:rsid w:val="00141E64"/>
    <w:rsid w:val="00146F4C"/>
    <w:rsid w:val="001513FA"/>
    <w:rsid w:val="001707B2"/>
    <w:rsid w:val="001A7FD9"/>
    <w:rsid w:val="001B3A41"/>
    <w:rsid w:val="001C75E2"/>
    <w:rsid w:val="001C7B7E"/>
    <w:rsid w:val="001F0C14"/>
    <w:rsid w:val="00226700"/>
    <w:rsid w:val="00247299"/>
    <w:rsid w:val="00247534"/>
    <w:rsid w:val="00271B5D"/>
    <w:rsid w:val="00292C6F"/>
    <w:rsid w:val="002B1AF1"/>
    <w:rsid w:val="002C078E"/>
    <w:rsid w:val="002D28D5"/>
    <w:rsid w:val="002E50D9"/>
    <w:rsid w:val="00332AAF"/>
    <w:rsid w:val="00340B23"/>
    <w:rsid w:val="00347613"/>
    <w:rsid w:val="0036696F"/>
    <w:rsid w:val="003841D8"/>
    <w:rsid w:val="003C7BAB"/>
    <w:rsid w:val="003D1BE4"/>
    <w:rsid w:val="003E13EA"/>
    <w:rsid w:val="003E6469"/>
    <w:rsid w:val="003F2A49"/>
    <w:rsid w:val="00426A9B"/>
    <w:rsid w:val="004278BB"/>
    <w:rsid w:val="00444115"/>
    <w:rsid w:val="00453088"/>
    <w:rsid w:val="00461BA5"/>
    <w:rsid w:val="00490BBF"/>
    <w:rsid w:val="00497D70"/>
    <w:rsid w:val="004A59B2"/>
    <w:rsid w:val="004B6F36"/>
    <w:rsid w:val="004D25A2"/>
    <w:rsid w:val="004E1663"/>
    <w:rsid w:val="004F2ECB"/>
    <w:rsid w:val="0052177B"/>
    <w:rsid w:val="00525574"/>
    <w:rsid w:val="00542ABD"/>
    <w:rsid w:val="00587122"/>
    <w:rsid w:val="005B4799"/>
    <w:rsid w:val="005C1434"/>
    <w:rsid w:val="005D04AB"/>
    <w:rsid w:val="005D5332"/>
    <w:rsid w:val="005E1008"/>
    <w:rsid w:val="005E4EF3"/>
    <w:rsid w:val="005E6995"/>
    <w:rsid w:val="006020C2"/>
    <w:rsid w:val="00634CDB"/>
    <w:rsid w:val="00687129"/>
    <w:rsid w:val="00690844"/>
    <w:rsid w:val="006A6E83"/>
    <w:rsid w:val="0071611B"/>
    <w:rsid w:val="00716AC1"/>
    <w:rsid w:val="007257DB"/>
    <w:rsid w:val="007352EB"/>
    <w:rsid w:val="00766DA9"/>
    <w:rsid w:val="00781CF3"/>
    <w:rsid w:val="00782626"/>
    <w:rsid w:val="00786F80"/>
    <w:rsid w:val="007D1DF4"/>
    <w:rsid w:val="007E6AAE"/>
    <w:rsid w:val="007F4FD6"/>
    <w:rsid w:val="0080480A"/>
    <w:rsid w:val="008359F6"/>
    <w:rsid w:val="00836055"/>
    <w:rsid w:val="00840270"/>
    <w:rsid w:val="00863B2E"/>
    <w:rsid w:val="008650C4"/>
    <w:rsid w:val="00886B3D"/>
    <w:rsid w:val="00887790"/>
    <w:rsid w:val="00892914"/>
    <w:rsid w:val="008C671F"/>
    <w:rsid w:val="008E1515"/>
    <w:rsid w:val="008E4100"/>
    <w:rsid w:val="008E732D"/>
    <w:rsid w:val="008F5D0C"/>
    <w:rsid w:val="00924BA0"/>
    <w:rsid w:val="009439CB"/>
    <w:rsid w:val="0097599A"/>
    <w:rsid w:val="009868EC"/>
    <w:rsid w:val="00991289"/>
    <w:rsid w:val="009B2D49"/>
    <w:rsid w:val="009B5410"/>
    <w:rsid w:val="009D5C6D"/>
    <w:rsid w:val="00A07284"/>
    <w:rsid w:val="00A109F6"/>
    <w:rsid w:val="00A151E1"/>
    <w:rsid w:val="00A25F2E"/>
    <w:rsid w:val="00A30213"/>
    <w:rsid w:val="00A35681"/>
    <w:rsid w:val="00A5568F"/>
    <w:rsid w:val="00A61624"/>
    <w:rsid w:val="00A662BB"/>
    <w:rsid w:val="00A66F7F"/>
    <w:rsid w:val="00A730B1"/>
    <w:rsid w:val="00A739B5"/>
    <w:rsid w:val="00A80839"/>
    <w:rsid w:val="00A95523"/>
    <w:rsid w:val="00AD637C"/>
    <w:rsid w:val="00B115CB"/>
    <w:rsid w:val="00B440B9"/>
    <w:rsid w:val="00B91B89"/>
    <w:rsid w:val="00BA4AEC"/>
    <w:rsid w:val="00BB3106"/>
    <w:rsid w:val="00BD22AB"/>
    <w:rsid w:val="00C16B2D"/>
    <w:rsid w:val="00C174CF"/>
    <w:rsid w:val="00C21E17"/>
    <w:rsid w:val="00C33393"/>
    <w:rsid w:val="00C71EFE"/>
    <w:rsid w:val="00C91EED"/>
    <w:rsid w:val="00C92789"/>
    <w:rsid w:val="00CA34AC"/>
    <w:rsid w:val="00CA4D01"/>
    <w:rsid w:val="00CC4365"/>
    <w:rsid w:val="00CF7011"/>
    <w:rsid w:val="00D37939"/>
    <w:rsid w:val="00D5331A"/>
    <w:rsid w:val="00D55B7C"/>
    <w:rsid w:val="00D658F8"/>
    <w:rsid w:val="00D835A9"/>
    <w:rsid w:val="00D87901"/>
    <w:rsid w:val="00D9551B"/>
    <w:rsid w:val="00DB5302"/>
    <w:rsid w:val="00DB692A"/>
    <w:rsid w:val="00DC3C81"/>
    <w:rsid w:val="00DD5303"/>
    <w:rsid w:val="00DD7159"/>
    <w:rsid w:val="00E04E06"/>
    <w:rsid w:val="00E07C78"/>
    <w:rsid w:val="00E15362"/>
    <w:rsid w:val="00E15F78"/>
    <w:rsid w:val="00E4566B"/>
    <w:rsid w:val="00E65355"/>
    <w:rsid w:val="00E66ADE"/>
    <w:rsid w:val="00E7680E"/>
    <w:rsid w:val="00E8055B"/>
    <w:rsid w:val="00E927DA"/>
    <w:rsid w:val="00EC357C"/>
    <w:rsid w:val="00F02D77"/>
    <w:rsid w:val="00F31282"/>
    <w:rsid w:val="00F379CE"/>
    <w:rsid w:val="00F44EE2"/>
    <w:rsid w:val="00F744F6"/>
    <w:rsid w:val="00F83CB3"/>
    <w:rsid w:val="00F843E1"/>
    <w:rsid w:val="00FB1606"/>
    <w:rsid w:val="00FB5447"/>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5362"/>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E6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3Tegn">
    <w:name w:val="Overskrift 3 Tegn"/>
    <w:basedOn w:val="Standardskriftforavsnitt"/>
    <w:link w:val="Overskrift3"/>
    <w:uiPriority w:val="9"/>
    <w:semiHidden/>
    <w:rsid w:val="005E6995"/>
    <w:rPr>
      <w:rFonts w:asciiTheme="majorHAnsi" w:eastAsiaTheme="majorEastAsia" w:hAnsiTheme="majorHAnsi" w:cstheme="majorBidi"/>
      <w:color w:val="1F4D78" w:themeColor="accent1" w:themeShade="7F"/>
      <w:sz w:val="24"/>
      <w:szCs w:val="24"/>
      <w:lang w:eastAsia="nb-NO"/>
    </w:rPr>
  </w:style>
  <w:style w:type="paragraph" w:styleId="Revisjon">
    <w:name w:val="Revision"/>
    <w:hidden/>
    <w:uiPriority w:val="99"/>
    <w:semiHidden/>
    <w:rsid w:val="00061A88"/>
    <w:pPr>
      <w:spacing w:after="0" w:line="240" w:lineRule="auto"/>
    </w:pPr>
    <w:rPr>
      <w:rFonts w:ascii="Verdana" w:eastAsia="Times New Roman" w:hAnsi="Verdana"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F853B08AED743ACEF2B88FC896FED" ma:contentTypeVersion="27" ma:contentTypeDescription="Opprett et nytt dokument." ma:contentTypeScope="" ma:versionID="ce16759919b9b09a7116e9ec1e579829">
  <xsd:schema xmlns:xsd="http://www.w3.org/2001/XMLSchema" xmlns:xs="http://www.w3.org/2001/XMLSchema" xmlns:p="http://schemas.microsoft.com/office/2006/metadata/properties" xmlns:ns2="c983ef49-9a34-4660-a475-d7147e3be4cb" xmlns:ns3="2e40dc55-f469-4806-be6c-f25b7dc237c6" targetNamespace="http://schemas.microsoft.com/office/2006/metadata/properties" ma:root="true" ma:fieldsID="667477bde197aaea39ba567468d3e409" ns2:_="" ns3:_="">
    <xsd:import namespace="c983ef49-9a34-4660-a475-d7147e3be4cb"/>
    <xsd:import namespace="2e40dc55-f469-4806-be6c-f25b7dc237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Relevantinformasjon" minOccurs="0"/>
                <xsd:element ref="ns2:Kommune" minOccurs="0"/>
                <xsd:element ref="ns2:CountryOrRegion60de9974-7044-4482-ba27-f4fc7defcc8d" minOccurs="0"/>
                <xsd:element ref="ns2:State60de9974-7044-4482-ba27-f4fc7defcc8d" minOccurs="0"/>
                <xsd:element ref="ns2:City60de9974-7044-4482-ba27-f4fc7defcc8d" minOccurs="0"/>
                <xsd:element ref="ns2:PostalCode60de9974-7044-4482-ba27-f4fc7defcc8d" minOccurs="0"/>
                <xsd:element ref="ns2:Street60de9974-7044-4482-ba27-f4fc7defcc8d" minOccurs="0"/>
                <xsd:element ref="ns2:GeoLoc60de9974-7044-4482-ba27-f4fc7defcc8d" minOccurs="0"/>
                <xsd:element ref="ns2:DispName60de9974-7044-4482-ba27-f4fc7defcc8d" minOccurs="0"/>
                <xsd:element ref="ns2:Oppdragsgiver" minOccurs="0"/>
                <xsd:element ref="ns2:Mottattdato" minOccurs="0"/>
                <xsd:element ref="ns2:Fristforinnse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3ef49-9a34-4660-a475-d7147e3be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70e1d460-43d4-4c34-8f42-fbf0878efc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levantinformasjon" ma:index="21" nillable="true" ma:displayName="Relevant informasjon" ma:format="Dropdown" ma:internalName="Relevantinformasjon">
      <xsd:simpleType>
        <xsd:restriction base="dms:Note">
          <xsd:maxLength value="255"/>
        </xsd:restriction>
      </xsd:simpleType>
    </xsd:element>
    <xsd:element name="Kommune" ma:index="22" nillable="true" ma:displayName="Kommune" ma:format="Dropdown" ma:internalName="Kommune">
      <xsd:simpleType>
        <xsd:restriction base="dms:Unknown"/>
      </xsd:simpleType>
    </xsd:element>
    <xsd:element name="CountryOrRegion60de9974-7044-4482-ba27-f4fc7defcc8d" ma:index="23" nillable="true" ma:displayName="Kommune: Land/område" ma:internalName="CountryOrRegion" ma:readOnly="true">
      <xsd:simpleType>
        <xsd:restriction base="dms:Text"/>
      </xsd:simpleType>
    </xsd:element>
    <xsd:element name="State60de9974-7044-4482-ba27-f4fc7defcc8d" ma:index="24" nillable="true" ma:displayName="Kommune: Delstat/område" ma:internalName="State" ma:readOnly="true">
      <xsd:simpleType>
        <xsd:restriction base="dms:Text"/>
      </xsd:simpleType>
    </xsd:element>
    <xsd:element name="City60de9974-7044-4482-ba27-f4fc7defcc8d" ma:index="25" nillable="true" ma:displayName="Kommune: Poststed" ma:internalName="City" ma:readOnly="true">
      <xsd:simpleType>
        <xsd:restriction base="dms:Text"/>
      </xsd:simpleType>
    </xsd:element>
    <xsd:element name="PostalCode60de9974-7044-4482-ba27-f4fc7defcc8d" ma:index="26" nillable="true" ma:displayName="Kommune: Postnummer" ma:internalName="PostalCode" ma:readOnly="true">
      <xsd:simpleType>
        <xsd:restriction base="dms:Text"/>
      </xsd:simpleType>
    </xsd:element>
    <xsd:element name="Street60de9974-7044-4482-ba27-f4fc7defcc8d" ma:index="27" nillable="true" ma:displayName="Kommune: Gate/vei" ma:internalName="Street" ma:readOnly="true">
      <xsd:simpleType>
        <xsd:restriction base="dms:Text"/>
      </xsd:simpleType>
    </xsd:element>
    <xsd:element name="GeoLoc60de9974-7044-4482-ba27-f4fc7defcc8d" ma:index="28" nillable="true" ma:displayName="Kommune: Koordinater" ma:internalName="GeoLoc" ma:readOnly="true">
      <xsd:simpleType>
        <xsd:restriction base="dms:Unknown"/>
      </xsd:simpleType>
    </xsd:element>
    <xsd:element name="DispName60de9974-7044-4482-ba27-f4fc7defcc8d" ma:index="29" nillable="true" ma:displayName="Kommune: Navn" ma:internalName="DispName" ma:readOnly="true">
      <xsd:simpleType>
        <xsd:restriction base="dms:Text"/>
      </xsd:simpleType>
    </xsd:element>
    <xsd:element name="Oppdragsgiver" ma:index="30" nillable="true" ma:displayName="Oppdragsgiver" ma:format="Dropdown" ma:internalName="Oppdragsgiver">
      <xsd:simpleType>
        <xsd:restriction base="dms:Text">
          <xsd:maxLength value="255"/>
        </xsd:restriction>
      </xsd:simpleType>
    </xsd:element>
    <xsd:element name="Mottattdato" ma:index="31" nillable="true" ma:displayName="Mottatt dato" ma:description="Datoen informasjonen/filen ble mottatt på e-post e.l. " ma:format="DateTime" ma:internalName="Mottattdato">
      <xsd:simpleType>
        <xsd:restriction base="dms:DateTime"/>
      </xsd:simpleType>
    </xsd:element>
    <xsd:element name="Fristforinnsending" ma:index="32" nillable="true" ma:displayName="Frist for innsending" ma:format="DateOnly" ma:internalName="Fristforinnsend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40dc55-f469-4806-be6c-f25b7dc237c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a98766-0358-4e04-8e64-b9a857175db3}" ma:internalName="TaxCatchAll" ma:showField="CatchAllData" ma:web="2e40dc55-f469-4806-be6c-f25b7dc23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0dc55-f469-4806-be6c-f25b7dc237c6" xsi:nil="true"/>
    <lcf76f155ced4ddcb4097134ff3c332f xmlns="c983ef49-9a34-4660-a475-d7147e3be4cb">
      <Terms xmlns="http://schemas.microsoft.com/office/infopath/2007/PartnerControls"/>
    </lcf76f155ced4ddcb4097134ff3c332f>
    <Relevantinformasjon xmlns="c983ef49-9a34-4660-a475-d7147e3be4cb" xsi:nil="true"/>
    <Kommune xmlns="c983ef49-9a34-4660-a475-d7147e3be4cb" xsi:nil="true"/>
    <Oppdragsgiver xmlns="c983ef49-9a34-4660-a475-d7147e3be4cb" xsi:nil="true"/>
    <Mottattdato xmlns="c983ef49-9a34-4660-a475-d7147e3be4cb" xsi:nil="true"/>
    <Fristforinnsending xmlns="c983ef49-9a34-4660-a475-d7147e3be4cb" xsi:nil="true"/>
  </documentManagement>
</p:properties>
</file>

<file path=customXml/itemProps1.xml><?xml version="1.0" encoding="utf-8"?>
<ds:datastoreItem xmlns:ds="http://schemas.openxmlformats.org/officeDocument/2006/customXml" ds:itemID="{D8DA42BD-6E2F-4604-AD73-761E9FEB4192}">
  <ds:schemaRefs>
    <ds:schemaRef ds:uri="http://schemas.microsoft.com/sharepoint/v3/contenttype/forms"/>
  </ds:schemaRefs>
</ds:datastoreItem>
</file>

<file path=customXml/itemProps2.xml><?xml version="1.0" encoding="utf-8"?>
<ds:datastoreItem xmlns:ds="http://schemas.openxmlformats.org/officeDocument/2006/customXml" ds:itemID="{CCD79B59-FDA6-4A59-B3E9-EBC500E6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3ef49-9a34-4660-a475-d7147e3be4cb"/>
    <ds:schemaRef ds:uri="2e40dc55-f469-4806-be6c-f25b7dc23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215AE-4E61-4401-88E0-8D737BB58C7A}">
  <ds:schemaRefs>
    <ds:schemaRef ds:uri="http://schemas.microsoft.com/office/2006/metadata/properties"/>
    <ds:schemaRef ds:uri="http://schemas.microsoft.com/office/infopath/2007/PartnerControls"/>
    <ds:schemaRef ds:uri="2e40dc55-f469-4806-be6c-f25b7dc237c6"/>
    <ds:schemaRef ds:uri="c983ef49-9a34-4660-a475-d7147e3be4cb"/>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16</Pages>
  <Words>4664</Words>
  <Characters>28455</Characters>
  <Application>Microsoft Office Word</Application>
  <DocSecurity>0</DocSecurity>
  <Lines>677</Lines>
  <Paragraphs>290</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Espen Jørgensen</cp:lastModifiedBy>
  <cp:revision>3</cp:revision>
  <cp:lastPrinted>2024-03-11T09:06:00Z</cp:lastPrinted>
  <dcterms:created xsi:type="dcterms:W3CDTF">2026-06-17T08:57:00Z</dcterms:created>
  <dcterms:modified xsi:type="dcterms:W3CDTF">2026-06-17T13:35:00Z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2021-12-20T13:33:08Z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c37be92b-d1c0-4333-a585-3bfac25c88e9</vt:lpwstr>
  </property>
  <property fmtid="{D5CDD505-2E9C-101B-9397-08002B2CF9AE}" pid="9" name="MSIP_Label_a7769e25-4e49-494a-a594-b4a38ae5b775_ContentBits">
    <vt:lpwstr>2</vt:lpwstr>
  </property>
  <property fmtid="{D5CDD505-2E9C-101B-9397-08002B2CF9AE}" pid="10" name="ContentTypeId">
    <vt:lpwstr>0x010100796F853B08AED743ACEF2B88FC896FED</vt:lpwstr>
  </property>
  <property fmtid="{D5CDD505-2E9C-101B-9397-08002B2CF9AE}" pid="11" name="Order">
    <vt:r8>100</vt:r8>
  </property>
  <property fmtid="{D5CDD505-2E9C-101B-9397-08002B2CF9AE}" pid="12" name="MediaServiceImageTags">
    <vt:lpwstr/>
  </property>
  <property fmtid="{D5CDD505-2E9C-101B-9397-08002B2CF9AE}" pid="13" name="docLang">
    <vt:lpwstr>nb</vt:lpwstr>
  </property>
</Properties>
</file>