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E0E5B" w14:textId="77777777" w:rsidR="00945E87" w:rsidRDefault="00945E87">
      <w:pPr>
        <w:pStyle w:val="Tittel"/>
        <w:rPr>
          <w:rFonts w:ascii="Arial" w:hAnsi="Arial" w:cs="Arial"/>
          <w:sz w:val="28"/>
          <w:szCs w:val="28"/>
        </w:rPr>
      </w:pPr>
    </w:p>
    <w:p w14:paraId="6F4E0E5C" w14:textId="77777777" w:rsidR="000B4BE1" w:rsidRPr="001E54DE" w:rsidRDefault="00EF28B1">
      <w:pPr>
        <w:pStyle w:val="Tittel"/>
        <w:rPr>
          <w:rFonts w:ascii="Arial" w:hAnsi="Arial" w:cs="Arial"/>
          <w:sz w:val="28"/>
          <w:szCs w:val="28"/>
        </w:rPr>
      </w:pPr>
      <w:r>
        <w:rPr>
          <w:rFonts w:ascii="Arial" w:hAnsi="Arial" w:cs="Arial"/>
          <w:sz w:val="28"/>
          <w:szCs w:val="28"/>
        </w:rPr>
        <w:t xml:space="preserve">UTKAST </w:t>
      </w:r>
      <w:r w:rsidR="000B4BE1" w:rsidRPr="001E54DE">
        <w:rPr>
          <w:rFonts w:ascii="Arial" w:hAnsi="Arial" w:cs="Arial"/>
          <w:sz w:val="28"/>
          <w:szCs w:val="28"/>
        </w:rPr>
        <w:t>VEDTEKTER</w:t>
      </w:r>
    </w:p>
    <w:p w14:paraId="6F4E0E5D" w14:textId="77777777" w:rsidR="000B4BE1" w:rsidRPr="001E54DE" w:rsidRDefault="000B4BE1">
      <w:pPr>
        <w:tabs>
          <w:tab w:val="center" w:pos="4513"/>
        </w:tabs>
        <w:suppressAutoHyphens/>
        <w:jc w:val="center"/>
        <w:rPr>
          <w:rFonts w:ascii="Arial" w:hAnsi="Arial" w:cs="Arial"/>
          <w:b/>
          <w:sz w:val="28"/>
          <w:szCs w:val="28"/>
        </w:rPr>
      </w:pPr>
      <w:r w:rsidRPr="001E54DE">
        <w:rPr>
          <w:rFonts w:ascii="Arial" w:hAnsi="Arial" w:cs="Arial"/>
          <w:b/>
          <w:sz w:val="28"/>
          <w:szCs w:val="28"/>
        </w:rPr>
        <w:t>FOR</w:t>
      </w:r>
    </w:p>
    <w:p w14:paraId="6F4E0E5E" w14:textId="2E69CAFB" w:rsidR="00D54804" w:rsidRPr="001E54DE" w:rsidRDefault="00817238">
      <w:pPr>
        <w:tabs>
          <w:tab w:val="center" w:pos="4513"/>
        </w:tabs>
        <w:suppressAutoHyphens/>
        <w:jc w:val="center"/>
        <w:rPr>
          <w:rFonts w:ascii="Arial" w:hAnsi="Arial" w:cs="Arial"/>
          <w:b/>
          <w:sz w:val="28"/>
          <w:szCs w:val="28"/>
        </w:rPr>
      </w:pPr>
      <w:r>
        <w:rPr>
          <w:rFonts w:ascii="Arial" w:hAnsi="Arial" w:cs="Arial"/>
          <w:b/>
          <w:sz w:val="28"/>
          <w:szCs w:val="28"/>
        </w:rPr>
        <w:t>Tiedemannsparken</w:t>
      </w:r>
      <w:r w:rsidR="00433259">
        <w:rPr>
          <w:rFonts w:ascii="Arial" w:hAnsi="Arial" w:cs="Arial"/>
          <w:b/>
          <w:sz w:val="28"/>
          <w:szCs w:val="28"/>
        </w:rPr>
        <w:t xml:space="preserve"> </w:t>
      </w:r>
      <w:r w:rsidR="00DD3191" w:rsidRPr="001E54DE">
        <w:rPr>
          <w:rFonts w:ascii="Arial" w:hAnsi="Arial" w:cs="Arial"/>
          <w:b/>
          <w:sz w:val="28"/>
          <w:szCs w:val="28"/>
        </w:rPr>
        <w:t>Garasjesameie</w:t>
      </w:r>
    </w:p>
    <w:p w14:paraId="6F4E0E5F" w14:textId="2E38D615" w:rsidR="00D54804" w:rsidRPr="001E54DE" w:rsidRDefault="00D54804" w:rsidP="00D54804">
      <w:pPr>
        <w:tabs>
          <w:tab w:val="center" w:pos="4513"/>
        </w:tabs>
        <w:suppressAutoHyphens/>
        <w:jc w:val="center"/>
        <w:rPr>
          <w:rFonts w:ascii="Arial" w:eastAsia="Arial Unicode MS" w:hAnsi="Arial" w:cs="Arial"/>
          <w:bCs/>
        </w:rPr>
      </w:pPr>
      <w:r w:rsidRPr="001E54DE">
        <w:rPr>
          <w:rFonts w:ascii="Arial" w:eastAsia="Arial Unicode MS" w:hAnsi="Arial" w:cs="Arial"/>
          <w:bCs/>
        </w:rPr>
        <w:t>Fastsa</w:t>
      </w:r>
      <w:r w:rsidR="00E925A7" w:rsidRPr="001E54DE">
        <w:rPr>
          <w:rFonts w:ascii="Arial" w:eastAsia="Arial Unicode MS" w:hAnsi="Arial" w:cs="Arial"/>
          <w:bCs/>
        </w:rPr>
        <w:t>tt av</w:t>
      </w:r>
      <w:r w:rsidR="009E4AAB" w:rsidRPr="001E54DE">
        <w:rPr>
          <w:rFonts w:ascii="Arial" w:eastAsia="Arial Unicode MS" w:hAnsi="Arial" w:cs="Arial"/>
          <w:bCs/>
        </w:rPr>
        <w:t xml:space="preserve"> u</w:t>
      </w:r>
      <w:r w:rsidR="00CB7F87" w:rsidRPr="001E54DE">
        <w:rPr>
          <w:rFonts w:ascii="Arial" w:eastAsia="Arial Unicode MS" w:hAnsi="Arial" w:cs="Arial"/>
          <w:bCs/>
        </w:rPr>
        <w:t>tbygger Tiedemannsfabrikken AS</w:t>
      </w:r>
      <w:r w:rsidR="009E4AAB" w:rsidRPr="001E54DE">
        <w:rPr>
          <w:rFonts w:ascii="Arial" w:eastAsia="Arial Unicode MS" w:hAnsi="Arial" w:cs="Arial"/>
          <w:bCs/>
        </w:rPr>
        <w:t xml:space="preserve"> </w:t>
      </w:r>
      <w:r w:rsidRPr="001E54DE">
        <w:rPr>
          <w:rFonts w:ascii="Arial" w:eastAsia="Arial Unicode MS" w:hAnsi="Arial" w:cs="Arial"/>
          <w:bCs/>
        </w:rPr>
        <w:t xml:space="preserve">som hjemmelshaver, </w:t>
      </w:r>
      <w:proofErr w:type="spellStart"/>
      <w:r w:rsidRPr="001E54DE">
        <w:rPr>
          <w:rFonts w:ascii="Arial" w:eastAsia="Arial Unicode MS" w:hAnsi="Arial" w:cs="Arial"/>
          <w:bCs/>
        </w:rPr>
        <w:t>ifb</w:t>
      </w:r>
      <w:proofErr w:type="spellEnd"/>
      <w:r w:rsidRPr="001E54DE">
        <w:rPr>
          <w:rFonts w:ascii="Arial" w:eastAsia="Arial Unicode MS" w:hAnsi="Arial" w:cs="Arial"/>
          <w:bCs/>
        </w:rPr>
        <w:t xml:space="preserve"> med salg av p-plasser i </w:t>
      </w:r>
      <w:proofErr w:type="gramStart"/>
      <w:r w:rsidRPr="001E54DE">
        <w:rPr>
          <w:rFonts w:ascii="Arial" w:eastAsia="Arial Unicode MS" w:hAnsi="Arial" w:cs="Arial"/>
          <w:bCs/>
        </w:rPr>
        <w:t>pr</w:t>
      </w:r>
      <w:r w:rsidR="00CB7F87" w:rsidRPr="001E54DE">
        <w:rPr>
          <w:rFonts w:ascii="Arial" w:eastAsia="Arial Unicode MS" w:hAnsi="Arial" w:cs="Arial"/>
          <w:bCs/>
        </w:rPr>
        <w:t xml:space="preserve">osjektet </w:t>
      </w:r>
      <w:r w:rsidR="00433259">
        <w:rPr>
          <w:rFonts w:ascii="Arial" w:eastAsia="Arial Unicode MS" w:hAnsi="Arial" w:cs="Arial"/>
          <w:bCs/>
        </w:rPr>
        <w:t>”</w:t>
      </w:r>
      <w:r w:rsidR="00817238">
        <w:rPr>
          <w:rFonts w:ascii="Arial" w:eastAsia="Arial Unicode MS" w:hAnsi="Arial" w:cs="Arial"/>
          <w:bCs/>
        </w:rPr>
        <w:t>Tiedemannsparken</w:t>
      </w:r>
      <w:proofErr w:type="gramEnd"/>
      <w:r w:rsidRPr="001E54DE">
        <w:rPr>
          <w:rFonts w:ascii="Arial" w:eastAsia="Arial Unicode MS" w:hAnsi="Arial" w:cs="Arial"/>
          <w:bCs/>
        </w:rPr>
        <w:t>”</w:t>
      </w:r>
    </w:p>
    <w:p w14:paraId="6F4E0E60" w14:textId="77777777" w:rsidR="00D54804" w:rsidRPr="001E54DE" w:rsidRDefault="00D54804" w:rsidP="00D54804">
      <w:pPr>
        <w:tabs>
          <w:tab w:val="center" w:pos="4513"/>
        </w:tabs>
        <w:suppressAutoHyphens/>
        <w:jc w:val="center"/>
        <w:rPr>
          <w:rFonts w:ascii="Arial" w:eastAsia="Arial Unicode MS" w:hAnsi="Arial" w:cs="Arial"/>
          <w:bCs/>
        </w:rPr>
      </w:pPr>
    </w:p>
    <w:p w14:paraId="6F4E0E61" w14:textId="77777777" w:rsidR="00D54804" w:rsidRPr="001A7040" w:rsidRDefault="005C0C08" w:rsidP="005C0C08">
      <w:pPr>
        <w:tabs>
          <w:tab w:val="center" w:pos="4536"/>
          <w:tab w:val="right" w:pos="9072"/>
        </w:tabs>
        <w:suppressAutoHyphens/>
        <w:rPr>
          <w:rFonts w:ascii="Arial" w:eastAsia="Arial Unicode MS" w:hAnsi="Arial" w:cs="Arial"/>
          <w:bCs/>
        </w:rPr>
      </w:pPr>
      <w:r w:rsidRPr="001E54DE">
        <w:rPr>
          <w:rFonts w:ascii="Arial" w:eastAsia="Arial Unicode MS" w:hAnsi="Arial" w:cs="Arial"/>
          <w:bCs/>
        </w:rPr>
        <w:tab/>
      </w:r>
      <w:r w:rsidR="00DD3191" w:rsidRPr="001A7040">
        <w:rPr>
          <w:rFonts w:ascii="Arial" w:eastAsia="Arial Unicode MS" w:hAnsi="Arial" w:cs="Arial"/>
          <w:bCs/>
        </w:rPr>
        <w:t>Gnr.</w:t>
      </w:r>
      <w:r w:rsidR="00433259" w:rsidRPr="001A7040">
        <w:rPr>
          <w:rFonts w:ascii="Arial" w:eastAsia="Arial Unicode MS" w:hAnsi="Arial" w:cs="Arial"/>
          <w:bCs/>
        </w:rPr>
        <w:t>129, bnr. 1</w:t>
      </w:r>
      <w:r w:rsidR="00DD3191" w:rsidRPr="001A7040">
        <w:rPr>
          <w:rFonts w:ascii="Arial" w:eastAsia="Arial Unicode MS" w:hAnsi="Arial" w:cs="Arial"/>
          <w:bCs/>
        </w:rPr>
        <w:t xml:space="preserve">, </w:t>
      </w:r>
      <w:proofErr w:type="spellStart"/>
      <w:r w:rsidR="00DD3191" w:rsidRPr="001A7040">
        <w:rPr>
          <w:rFonts w:ascii="Arial" w:eastAsia="Arial Unicode MS" w:hAnsi="Arial" w:cs="Arial"/>
          <w:bCs/>
        </w:rPr>
        <w:t>snr</w:t>
      </w:r>
      <w:proofErr w:type="spellEnd"/>
      <w:r w:rsidR="00DD3191" w:rsidRPr="001A7040">
        <w:rPr>
          <w:rFonts w:ascii="Arial" w:eastAsia="Arial Unicode MS" w:hAnsi="Arial" w:cs="Arial"/>
          <w:bCs/>
        </w:rPr>
        <w:t xml:space="preserve">. </w:t>
      </w:r>
      <w:r w:rsidR="00433259" w:rsidRPr="001A7040">
        <w:rPr>
          <w:rFonts w:ascii="Arial" w:eastAsia="Arial Unicode MS" w:hAnsi="Arial" w:cs="Arial"/>
          <w:bCs/>
        </w:rPr>
        <w:t>323</w:t>
      </w:r>
      <w:r w:rsidR="00DD3191" w:rsidRPr="001A7040">
        <w:rPr>
          <w:rFonts w:ascii="Arial" w:eastAsia="Arial Unicode MS" w:hAnsi="Arial" w:cs="Arial"/>
          <w:bCs/>
        </w:rPr>
        <w:t xml:space="preserve">, i </w:t>
      </w:r>
      <w:r w:rsidR="00433259" w:rsidRPr="001A7040">
        <w:rPr>
          <w:rFonts w:ascii="Arial" w:eastAsia="Arial Unicode MS" w:hAnsi="Arial" w:cs="Arial"/>
          <w:bCs/>
        </w:rPr>
        <w:t>Oslo</w:t>
      </w:r>
      <w:r w:rsidR="00D54804" w:rsidRPr="001A7040">
        <w:rPr>
          <w:rFonts w:ascii="Arial" w:eastAsia="Arial Unicode MS" w:hAnsi="Arial" w:cs="Arial"/>
          <w:bCs/>
        </w:rPr>
        <w:t xml:space="preserve"> kommune</w:t>
      </w:r>
      <w:r w:rsidRPr="001A7040">
        <w:rPr>
          <w:rFonts w:ascii="Arial" w:eastAsia="Arial Unicode MS" w:hAnsi="Arial" w:cs="Arial"/>
          <w:bCs/>
        </w:rPr>
        <w:tab/>
      </w:r>
    </w:p>
    <w:p w14:paraId="6F4E0E62" w14:textId="77777777" w:rsidR="000B4BE1" w:rsidRPr="001A7040" w:rsidRDefault="000B4BE1">
      <w:pPr>
        <w:tabs>
          <w:tab w:val="center" w:pos="4513"/>
        </w:tabs>
        <w:suppressAutoHyphens/>
        <w:jc w:val="center"/>
        <w:rPr>
          <w:rFonts w:ascii="Arial" w:hAnsi="Arial" w:cs="Arial"/>
          <w:b/>
          <w:sz w:val="22"/>
          <w:szCs w:val="22"/>
        </w:rPr>
      </w:pPr>
    </w:p>
    <w:p w14:paraId="6F4E0E63" w14:textId="77777777" w:rsidR="000B4BE1" w:rsidRPr="001A7040" w:rsidRDefault="000B4BE1">
      <w:pPr>
        <w:tabs>
          <w:tab w:val="center" w:pos="4513"/>
        </w:tabs>
        <w:jc w:val="center"/>
        <w:rPr>
          <w:rFonts w:ascii="Arial" w:hAnsi="Arial" w:cs="Arial"/>
          <w:b/>
          <w:sz w:val="22"/>
          <w:szCs w:val="22"/>
        </w:rPr>
      </w:pPr>
      <w:r w:rsidRPr="001A7040">
        <w:rPr>
          <w:rFonts w:ascii="Arial" w:hAnsi="Arial" w:cs="Arial"/>
          <w:b/>
          <w:sz w:val="22"/>
          <w:szCs w:val="22"/>
        </w:rPr>
        <w:t>§ 1</w:t>
      </w:r>
    </w:p>
    <w:p w14:paraId="6F4E0E64" w14:textId="77777777" w:rsidR="000B4BE1" w:rsidRPr="001A7040" w:rsidRDefault="000B4BE1">
      <w:pPr>
        <w:tabs>
          <w:tab w:val="center" w:pos="4513"/>
        </w:tabs>
        <w:jc w:val="center"/>
        <w:rPr>
          <w:rFonts w:ascii="Arial" w:hAnsi="Arial" w:cs="Arial"/>
          <w:sz w:val="22"/>
          <w:szCs w:val="22"/>
        </w:rPr>
      </w:pPr>
      <w:r w:rsidRPr="001A7040">
        <w:rPr>
          <w:rFonts w:ascii="Arial" w:hAnsi="Arial" w:cs="Arial"/>
          <w:b/>
          <w:sz w:val="22"/>
          <w:szCs w:val="22"/>
        </w:rPr>
        <w:t>Navn</w:t>
      </w:r>
    </w:p>
    <w:p w14:paraId="6F4E0E65" w14:textId="46B96F30" w:rsidR="000B4BE1" w:rsidRPr="001A7040" w:rsidRDefault="000B4BE1">
      <w:pPr>
        <w:tabs>
          <w:tab w:val="left" w:pos="-720"/>
        </w:tabs>
        <w:rPr>
          <w:rFonts w:ascii="Arial" w:hAnsi="Arial" w:cs="Arial"/>
          <w:sz w:val="22"/>
          <w:szCs w:val="22"/>
        </w:rPr>
      </w:pPr>
      <w:r w:rsidRPr="001A7040">
        <w:rPr>
          <w:rFonts w:ascii="Arial" w:hAnsi="Arial" w:cs="Arial"/>
          <w:sz w:val="22"/>
          <w:szCs w:val="22"/>
        </w:rPr>
        <w:t>Sameiets navn er</w:t>
      </w:r>
      <w:r w:rsidR="00DD3191" w:rsidRPr="001A7040">
        <w:rPr>
          <w:rFonts w:ascii="Arial" w:hAnsi="Arial" w:cs="Arial"/>
          <w:sz w:val="22"/>
          <w:szCs w:val="22"/>
        </w:rPr>
        <w:t xml:space="preserve"> </w:t>
      </w:r>
      <w:r w:rsidR="00817238" w:rsidRPr="001A7040">
        <w:rPr>
          <w:rFonts w:ascii="Arial" w:hAnsi="Arial" w:cs="Arial"/>
          <w:sz w:val="22"/>
          <w:szCs w:val="22"/>
        </w:rPr>
        <w:t>Tiedemannsparken</w:t>
      </w:r>
      <w:r w:rsidR="00DD3191" w:rsidRPr="001A7040">
        <w:rPr>
          <w:rFonts w:ascii="Arial" w:hAnsi="Arial" w:cs="Arial"/>
          <w:sz w:val="22"/>
          <w:szCs w:val="22"/>
        </w:rPr>
        <w:t xml:space="preserve"> </w:t>
      </w:r>
      <w:r w:rsidR="00E925A7" w:rsidRPr="001A7040">
        <w:rPr>
          <w:rFonts w:ascii="Arial" w:hAnsi="Arial" w:cs="Arial"/>
          <w:sz w:val="22"/>
          <w:szCs w:val="22"/>
        </w:rPr>
        <w:t>G</w:t>
      </w:r>
      <w:r w:rsidR="002E7DBD" w:rsidRPr="001A7040">
        <w:rPr>
          <w:rFonts w:ascii="Arial" w:hAnsi="Arial" w:cs="Arial"/>
          <w:sz w:val="22"/>
          <w:szCs w:val="22"/>
        </w:rPr>
        <w:t>arasjesameie</w:t>
      </w:r>
      <w:r w:rsidRPr="001A7040">
        <w:rPr>
          <w:rFonts w:ascii="Arial" w:hAnsi="Arial" w:cs="Arial"/>
          <w:sz w:val="22"/>
          <w:szCs w:val="22"/>
        </w:rPr>
        <w:t>.</w:t>
      </w:r>
    </w:p>
    <w:p w14:paraId="6F4E0E66" w14:textId="77777777" w:rsidR="000B4BE1" w:rsidRPr="001A7040" w:rsidRDefault="000B4BE1">
      <w:pPr>
        <w:tabs>
          <w:tab w:val="left" w:pos="-720"/>
        </w:tabs>
        <w:rPr>
          <w:rFonts w:ascii="Arial" w:hAnsi="Arial" w:cs="Arial"/>
          <w:sz w:val="22"/>
          <w:szCs w:val="22"/>
        </w:rPr>
      </w:pPr>
    </w:p>
    <w:p w14:paraId="6F4E0E67" w14:textId="77777777" w:rsidR="000B4BE1" w:rsidRPr="001A7040" w:rsidRDefault="000B4BE1">
      <w:pPr>
        <w:tabs>
          <w:tab w:val="left" w:pos="-720"/>
        </w:tabs>
        <w:rPr>
          <w:rFonts w:ascii="Arial" w:hAnsi="Arial" w:cs="Arial"/>
          <w:sz w:val="22"/>
          <w:szCs w:val="22"/>
        </w:rPr>
      </w:pPr>
    </w:p>
    <w:p w14:paraId="6F4E0E68" w14:textId="77777777" w:rsidR="000B4BE1" w:rsidRPr="001A7040" w:rsidRDefault="000B4BE1">
      <w:pPr>
        <w:tabs>
          <w:tab w:val="center" w:pos="4513"/>
        </w:tabs>
        <w:jc w:val="center"/>
        <w:rPr>
          <w:rFonts w:ascii="Arial" w:hAnsi="Arial" w:cs="Arial"/>
          <w:b/>
          <w:sz w:val="22"/>
          <w:szCs w:val="22"/>
        </w:rPr>
      </w:pPr>
      <w:r w:rsidRPr="001A7040">
        <w:rPr>
          <w:rFonts w:ascii="Arial" w:hAnsi="Arial" w:cs="Arial"/>
          <w:b/>
          <w:sz w:val="22"/>
          <w:szCs w:val="22"/>
        </w:rPr>
        <w:t>§ 2</w:t>
      </w:r>
    </w:p>
    <w:p w14:paraId="6F4E0E69" w14:textId="77777777" w:rsidR="000B4BE1" w:rsidRPr="001A7040" w:rsidRDefault="000B4BE1">
      <w:pPr>
        <w:tabs>
          <w:tab w:val="center" w:pos="4513"/>
        </w:tabs>
        <w:jc w:val="center"/>
        <w:rPr>
          <w:rFonts w:ascii="Arial" w:hAnsi="Arial" w:cs="Arial"/>
          <w:sz w:val="22"/>
          <w:szCs w:val="22"/>
        </w:rPr>
      </w:pPr>
      <w:r w:rsidRPr="001A7040">
        <w:rPr>
          <w:rFonts w:ascii="Arial" w:hAnsi="Arial" w:cs="Arial"/>
          <w:b/>
          <w:sz w:val="22"/>
          <w:szCs w:val="22"/>
        </w:rPr>
        <w:t>Hva sameiet omfatter</w:t>
      </w:r>
    </w:p>
    <w:p w14:paraId="6F4E0E6A" w14:textId="2A3EFEF5" w:rsidR="00D54804" w:rsidRPr="001A7040" w:rsidRDefault="00D54804" w:rsidP="00D54804">
      <w:pPr>
        <w:tabs>
          <w:tab w:val="left" w:pos="-720"/>
        </w:tabs>
        <w:rPr>
          <w:rFonts w:ascii="Arial" w:hAnsi="Arial" w:cs="Arial"/>
          <w:sz w:val="22"/>
          <w:szCs w:val="22"/>
        </w:rPr>
      </w:pPr>
      <w:r w:rsidRPr="001A7040">
        <w:rPr>
          <w:rFonts w:ascii="Arial" w:hAnsi="Arial" w:cs="Arial"/>
          <w:sz w:val="22"/>
          <w:szCs w:val="22"/>
        </w:rPr>
        <w:t>Sam</w:t>
      </w:r>
      <w:r w:rsidR="002A58C3" w:rsidRPr="001A7040">
        <w:rPr>
          <w:rFonts w:ascii="Arial" w:hAnsi="Arial" w:cs="Arial"/>
          <w:sz w:val="22"/>
          <w:szCs w:val="22"/>
        </w:rPr>
        <w:t>eiet omfatter eiendo</w:t>
      </w:r>
      <w:r w:rsidR="00433259" w:rsidRPr="001A7040">
        <w:rPr>
          <w:rFonts w:ascii="Arial" w:hAnsi="Arial" w:cs="Arial"/>
          <w:sz w:val="22"/>
          <w:szCs w:val="22"/>
        </w:rPr>
        <w:t>mmen gnr.129</w:t>
      </w:r>
      <w:r w:rsidR="00DD3191" w:rsidRPr="001A7040">
        <w:rPr>
          <w:rFonts w:ascii="Arial" w:hAnsi="Arial" w:cs="Arial"/>
          <w:sz w:val="22"/>
          <w:szCs w:val="22"/>
        </w:rPr>
        <w:t xml:space="preserve">, bnr. </w:t>
      </w:r>
      <w:r w:rsidR="00433259" w:rsidRPr="001A7040">
        <w:rPr>
          <w:rFonts w:ascii="Arial" w:hAnsi="Arial" w:cs="Arial"/>
          <w:sz w:val="22"/>
          <w:szCs w:val="22"/>
        </w:rPr>
        <w:t>1</w:t>
      </w:r>
      <w:r w:rsidR="00DD3191" w:rsidRPr="001A7040">
        <w:rPr>
          <w:rFonts w:ascii="Arial" w:hAnsi="Arial" w:cs="Arial"/>
          <w:sz w:val="22"/>
          <w:szCs w:val="22"/>
        </w:rPr>
        <w:t xml:space="preserve">, </w:t>
      </w:r>
      <w:proofErr w:type="spellStart"/>
      <w:r w:rsidR="00DD3191" w:rsidRPr="001A7040">
        <w:rPr>
          <w:rFonts w:ascii="Arial" w:hAnsi="Arial" w:cs="Arial"/>
          <w:sz w:val="22"/>
          <w:szCs w:val="22"/>
        </w:rPr>
        <w:t>snr</w:t>
      </w:r>
      <w:proofErr w:type="spellEnd"/>
      <w:r w:rsidR="00DD3191" w:rsidRPr="001A7040">
        <w:rPr>
          <w:rFonts w:ascii="Arial" w:hAnsi="Arial" w:cs="Arial"/>
          <w:sz w:val="22"/>
          <w:szCs w:val="22"/>
        </w:rPr>
        <w:t xml:space="preserve">. </w:t>
      </w:r>
      <w:r w:rsidR="00433259" w:rsidRPr="001A7040">
        <w:rPr>
          <w:rFonts w:ascii="Arial" w:hAnsi="Arial" w:cs="Arial"/>
          <w:sz w:val="22"/>
          <w:szCs w:val="22"/>
        </w:rPr>
        <w:t>323</w:t>
      </w:r>
      <w:r w:rsidR="00DD3191" w:rsidRPr="001A7040">
        <w:rPr>
          <w:rFonts w:ascii="Arial" w:hAnsi="Arial" w:cs="Arial"/>
          <w:sz w:val="22"/>
          <w:szCs w:val="22"/>
        </w:rPr>
        <w:t xml:space="preserve">, i </w:t>
      </w:r>
      <w:r w:rsidR="00CB7F87" w:rsidRPr="001A7040">
        <w:rPr>
          <w:rFonts w:ascii="Arial" w:hAnsi="Arial" w:cs="Arial"/>
          <w:sz w:val="22"/>
          <w:szCs w:val="22"/>
        </w:rPr>
        <w:t>Oslo</w:t>
      </w:r>
      <w:r w:rsidRPr="001A7040">
        <w:rPr>
          <w:rFonts w:ascii="Arial" w:hAnsi="Arial" w:cs="Arial"/>
          <w:sz w:val="22"/>
          <w:szCs w:val="22"/>
        </w:rPr>
        <w:t xml:space="preserve"> som er en næringsseksjon med tilleggsdeler bestående av biloppstillingsplasser og med evt. kjørebane og adkomsta</w:t>
      </w:r>
      <w:r w:rsidR="00DD3191" w:rsidRPr="001A7040">
        <w:rPr>
          <w:rFonts w:ascii="Arial" w:hAnsi="Arial" w:cs="Arial"/>
          <w:sz w:val="22"/>
          <w:szCs w:val="22"/>
        </w:rPr>
        <w:t>r</w:t>
      </w:r>
      <w:r w:rsidR="00CB7F87" w:rsidRPr="001A7040">
        <w:rPr>
          <w:rFonts w:ascii="Arial" w:hAnsi="Arial" w:cs="Arial"/>
          <w:sz w:val="22"/>
          <w:szCs w:val="22"/>
        </w:rPr>
        <w:t xml:space="preserve">ealer i </w:t>
      </w:r>
      <w:r w:rsidR="00817238" w:rsidRPr="001A7040">
        <w:rPr>
          <w:rFonts w:ascii="Arial" w:hAnsi="Arial" w:cs="Arial"/>
          <w:sz w:val="22"/>
          <w:szCs w:val="22"/>
        </w:rPr>
        <w:t>Tiedemannsparken</w:t>
      </w:r>
      <w:r w:rsidR="00CB7F87" w:rsidRPr="001A7040">
        <w:rPr>
          <w:rFonts w:ascii="Arial" w:hAnsi="Arial" w:cs="Arial"/>
          <w:sz w:val="22"/>
          <w:szCs w:val="22"/>
        </w:rPr>
        <w:t xml:space="preserve"> Sameie</w:t>
      </w:r>
    </w:p>
    <w:p w14:paraId="6F4E0E6B" w14:textId="77777777" w:rsidR="00D54804" w:rsidRPr="001A7040" w:rsidRDefault="00D54804">
      <w:pPr>
        <w:tabs>
          <w:tab w:val="left" w:pos="-720"/>
        </w:tabs>
        <w:rPr>
          <w:rFonts w:ascii="Arial" w:hAnsi="Arial" w:cs="Arial"/>
          <w:sz w:val="22"/>
          <w:szCs w:val="22"/>
        </w:rPr>
      </w:pPr>
    </w:p>
    <w:p w14:paraId="6F4E0E6C" w14:textId="77777777" w:rsidR="000B4BE1" w:rsidRPr="001A7040" w:rsidRDefault="000B4BE1">
      <w:pPr>
        <w:tabs>
          <w:tab w:val="left" w:pos="-720"/>
        </w:tabs>
        <w:rPr>
          <w:rFonts w:ascii="Arial" w:hAnsi="Arial" w:cs="Arial"/>
          <w:sz w:val="22"/>
          <w:szCs w:val="22"/>
        </w:rPr>
      </w:pPr>
      <w:r w:rsidRPr="001A7040">
        <w:rPr>
          <w:rFonts w:ascii="Arial" w:hAnsi="Arial" w:cs="Arial"/>
          <w:sz w:val="22"/>
          <w:szCs w:val="22"/>
        </w:rPr>
        <w:t>Sameierne eier en ideell andel av sameiets eiendom, og er i henhold til vedtektene tildelt spesielle rettigheter og plikter til deler av sameiets eiendom.</w:t>
      </w:r>
    </w:p>
    <w:p w14:paraId="6F4E0E6D" w14:textId="77777777" w:rsidR="000B4BE1" w:rsidRPr="001A7040" w:rsidRDefault="000B4BE1">
      <w:pPr>
        <w:tabs>
          <w:tab w:val="left" w:pos="-720"/>
        </w:tabs>
        <w:rPr>
          <w:rFonts w:ascii="Arial" w:hAnsi="Arial" w:cs="Arial"/>
          <w:sz w:val="22"/>
          <w:szCs w:val="22"/>
        </w:rPr>
      </w:pPr>
    </w:p>
    <w:p w14:paraId="6F4E0E6E" w14:textId="77777777" w:rsidR="000B4BE1" w:rsidRPr="001A7040" w:rsidRDefault="000B4BE1">
      <w:pPr>
        <w:pStyle w:val="Brdtekst3"/>
      </w:pPr>
      <w:r w:rsidRPr="001A7040">
        <w:t>Sameiet består av andeler med en sameiebrøk, som fordeler seg som følger;</w:t>
      </w:r>
      <w:r w:rsidRPr="001A7040">
        <w:br/>
      </w:r>
    </w:p>
    <w:p w14:paraId="6F4E0E6F" w14:textId="158D49FF" w:rsidR="000B4BE1" w:rsidRPr="001A7040" w:rsidRDefault="00D54804" w:rsidP="00E8170B">
      <w:pPr>
        <w:tabs>
          <w:tab w:val="left" w:pos="-720"/>
        </w:tabs>
        <w:ind w:right="-709"/>
        <w:jc w:val="both"/>
        <w:rPr>
          <w:rFonts w:ascii="Arial" w:hAnsi="Arial" w:cs="Arial"/>
          <w:sz w:val="22"/>
          <w:szCs w:val="22"/>
        </w:rPr>
      </w:pPr>
      <w:r w:rsidRPr="001A7040">
        <w:rPr>
          <w:rFonts w:ascii="Arial" w:hAnsi="Arial" w:cs="Arial"/>
          <w:sz w:val="22"/>
          <w:szCs w:val="22"/>
        </w:rPr>
        <w:t>1 andel</w:t>
      </w:r>
      <w:r w:rsidR="000B4BE1" w:rsidRPr="001A7040">
        <w:rPr>
          <w:rFonts w:ascii="Arial" w:hAnsi="Arial" w:cs="Arial"/>
          <w:sz w:val="22"/>
          <w:szCs w:val="22"/>
        </w:rPr>
        <w:t xml:space="preserve"> for p-plas</w:t>
      </w:r>
      <w:r w:rsidR="002E7DBD" w:rsidRPr="001A7040">
        <w:rPr>
          <w:rFonts w:ascii="Arial" w:hAnsi="Arial" w:cs="Arial"/>
          <w:sz w:val="22"/>
          <w:szCs w:val="22"/>
        </w:rPr>
        <w:t>s til bil, hver ut</w:t>
      </w:r>
      <w:r w:rsidR="009E4AAB" w:rsidRPr="001A7040">
        <w:rPr>
          <w:rFonts w:ascii="Arial" w:hAnsi="Arial" w:cs="Arial"/>
          <w:sz w:val="22"/>
          <w:szCs w:val="22"/>
        </w:rPr>
        <w:t xml:space="preserve">gjørende 1/ </w:t>
      </w:r>
      <w:r w:rsidR="00C566EF" w:rsidRPr="001A7040">
        <w:rPr>
          <w:rFonts w:ascii="Arial" w:hAnsi="Arial" w:cs="Arial"/>
          <w:sz w:val="22"/>
          <w:szCs w:val="22"/>
        </w:rPr>
        <w:t>1</w:t>
      </w:r>
      <w:r w:rsidR="00C566EF" w:rsidRPr="001A7040">
        <w:rPr>
          <w:rFonts w:ascii="Arial" w:hAnsi="Arial" w:cs="Arial"/>
          <w:sz w:val="22"/>
          <w:szCs w:val="22"/>
        </w:rPr>
        <w:t>80</w:t>
      </w:r>
      <w:r w:rsidR="00C566EF" w:rsidRPr="001A7040">
        <w:rPr>
          <w:rFonts w:ascii="Arial" w:hAnsi="Arial" w:cs="Arial"/>
          <w:sz w:val="22"/>
          <w:szCs w:val="22"/>
        </w:rPr>
        <w:t xml:space="preserve"> </w:t>
      </w:r>
      <w:r w:rsidR="002E7DBD" w:rsidRPr="001A7040">
        <w:rPr>
          <w:rFonts w:ascii="Arial" w:hAnsi="Arial" w:cs="Arial"/>
          <w:sz w:val="22"/>
          <w:szCs w:val="22"/>
        </w:rPr>
        <w:t xml:space="preserve">til sammen </w:t>
      </w:r>
      <w:r w:rsidR="00E8170B" w:rsidRPr="001A7040">
        <w:rPr>
          <w:rFonts w:ascii="Arial" w:hAnsi="Arial" w:cs="Arial"/>
          <w:sz w:val="22"/>
          <w:szCs w:val="22"/>
        </w:rPr>
        <w:tab/>
      </w:r>
      <w:r w:rsidR="00E8170B" w:rsidRPr="001A7040">
        <w:rPr>
          <w:rFonts w:ascii="Arial" w:hAnsi="Arial" w:cs="Arial"/>
          <w:sz w:val="22"/>
          <w:szCs w:val="22"/>
        </w:rPr>
        <w:tab/>
      </w:r>
      <w:r w:rsidR="00C566EF" w:rsidRPr="001A7040">
        <w:rPr>
          <w:rFonts w:ascii="Arial" w:hAnsi="Arial" w:cs="Arial"/>
          <w:sz w:val="22"/>
          <w:szCs w:val="22"/>
        </w:rPr>
        <w:t>1</w:t>
      </w:r>
      <w:r w:rsidR="00C566EF" w:rsidRPr="001A7040">
        <w:rPr>
          <w:rFonts w:ascii="Arial" w:hAnsi="Arial" w:cs="Arial"/>
          <w:sz w:val="22"/>
          <w:szCs w:val="22"/>
        </w:rPr>
        <w:t>80</w:t>
      </w:r>
      <w:r w:rsidR="00DD3191" w:rsidRPr="001A7040">
        <w:rPr>
          <w:rFonts w:ascii="Arial" w:hAnsi="Arial" w:cs="Arial"/>
          <w:sz w:val="22"/>
          <w:szCs w:val="22"/>
        </w:rPr>
        <w:t>/</w:t>
      </w:r>
      <w:r w:rsidR="00C566EF" w:rsidRPr="001A7040">
        <w:rPr>
          <w:rFonts w:ascii="Arial" w:hAnsi="Arial" w:cs="Arial"/>
          <w:sz w:val="22"/>
          <w:szCs w:val="22"/>
        </w:rPr>
        <w:t>1</w:t>
      </w:r>
      <w:r w:rsidR="00C566EF" w:rsidRPr="001A7040">
        <w:rPr>
          <w:rFonts w:ascii="Arial" w:hAnsi="Arial" w:cs="Arial"/>
          <w:sz w:val="22"/>
          <w:szCs w:val="22"/>
        </w:rPr>
        <w:t>80</w:t>
      </w:r>
    </w:p>
    <w:p w14:paraId="6F4E0E70" w14:textId="77777777" w:rsidR="000B4BE1" w:rsidRPr="001A7040" w:rsidRDefault="000B4BE1">
      <w:pPr>
        <w:tabs>
          <w:tab w:val="left" w:pos="-720"/>
        </w:tabs>
        <w:rPr>
          <w:rFonts w:ascii="Arial" w:hAnsi="Arial" w:cs="Arial"/>
          <w:sz w:val="22"/>
          <w:szCs w:val="22"/>
        </w:rPr>
      </w:pPr>
    </w:p>
    <w:p w14:paraId="6F4E0E71" w14:textId="77777777" w:rsidR="000B4BE1" w:rsidRPr="001A7040" w:rsidRDefault="000B4BE1">
      <w:pPr>
        <w:tabs>
          <w:tab w:val="left" w:pos="-720"/>
        </w:tabs>
        <w:rPr>
          <w:rFonts w:ascii="Arial" w:hAnsi="Arial" w:cs="Arial"/>
          <w:sz w:val="22"/>
          <w:szCs w:val="22"/>
        </w:rPr>
      </w:pPr>
    </w:p>
    <w:p w14:paraId="6F4E0E72" w14:textId="77777777" w:rsidR="000B4BE1" w:rsidRPr="001A7040" w:rsidRDefault="000B4BE1">
      <w:pPr>
        <w:tabs>
          <w:tab w:val="left" w:pos="-720"/>
        </w:tabs>
        <w:jc w:val="center"/>
        <w:rPr>
          <w:rFonts w:ascii="Arial" w:hAnsi="Arial" w:cs="Arial"/>
          <w:b/>
          <w:sz w:val="22"/>
          <w:szCs w:val="22"/>
        </w:rPr>
      </w:pPr>
      <w:r w:rsidRPr="001A7040">
        <w:rPr>
          <w:rFonts w:ascii="Arial" w:hAnsi="Arial" w:cs="Arial"/>
          <w:b/>
          <w:sz w:val="22"/>
          <w:szCs w:val="22"/>
        </w:rPr>
        <w:t xml:space="preserve"> 3</w:t>
      </w:r>
    </w:p>
    <w:p w14:paraId="6F4E0E73" w14:textId="77777777" w:rsidR="000B4BE1" w:rsidRPr="001A7040" w:rsidRDefault="000B4BE1">
      <w:pPr>
        <w:tabs>
          <w:tab w:val="center" w:pos="4513"/>
        </w:tabs>
        <w:jc w:val="center"/>
        <w:rPr>
          <w:rFonts w:ascii="Arial" w:hAnsi="Arial" w:cs="Arial"/>
          <w:sz w:val="22"/>
          <w:szCs w:val="22"/>
        </w:rPr>
      </w:pPr>
      <w:r w:rsidRPr="001A7040">
        <w:rPr>
          <w:rFonts w:ascii="Arial" w:hAnsi="Arial" w:cs="Arial"/>
          <w:b/>
          <w:sz w:val="22"/>
          <w:szCs w:val="22"/>
        </w:rPr>
        <w:t>Formål</w:t>
      </w:r>
    </w:p>
    <w:p w14:paraId="6F4E0E74" w14:textId="685C7B40" w:rsidR="00D54804" w:rsidRPr="001E54DE" w:rsidRDefault="00E925A7" w:rsidP="00D54804">
      <w:pPr>
        <w:tabs>
          <w:tab w:val="left" w:pos="-720"/>
        </w:tabs>
        <w:rPr>
          <w:rFonts w:ascii="Arial" w:hAnsi="Arial" w:cs="Arial"/>
          <w:sz w:val="22"/>
          <w:szCs w:val="22"/>
        </w:rPr>
      </w:pPr>
      <w:r w:rsidRPr="001A7040">
        <w:rPr>
          <w:rFonts w:ascii="Arial" w:hAnsi="Arial" w:cs="Arial"/>
          <w:sz w:val="22"/>
          <w:szCs w:val="22"/>
        </w:rPr>
        <w:t>Sameiets formål er å</w:t>
      </w:r>
      <w:r w:rsidR="002A58C3" w:rsidRPr="001A7040">
        <w:rPr>
          <w:rFonts w:ascii="Arial" w:hAnsi="Arial" w:cs="Arial"/>
          <w:sz w:val="22"/>
          <w:szCs w:val="22"/>
        </w:rPr>
        <w:t xml:space="preserve"> drifte og forvalte</w:t>
      </w:r>
      <w:r w:rsidR="00DD3191" w:rsidRPr="001A7040">
        <w:rPr>
          <w:rFonts w:ascii="Arial" w:hAnsi="Arial" w:cs="Arial"/>
          <w:sz w:val="22"/>
          <w:szCs w:val="22"/>
        </w:rPr>
        <w:t xml:space="preserve"> seksjon </w:t>
      </w:r>
      <w:r w:rsidR="0088063F" w:rsidRPr="001A7040">
        <w:rPr>
          <w:rFonts w:ascii="Arial" w:eastAsia="Arial Unicode MS" w:hAnsi="Arial" w:cs="Arial"/>
          <w:bCs/>
        </w:rPr>
        <w:t>323</w:t>
      </w:r>
      <w:r w:rsidR="00D54804" w:rsidRPr="001A7040">
        <w:rPr>
          <w:rFonts w:ascii="Arial" w:hAnsi="Arial" w:cs="Arial"/>
          <w:sz w:val="22"/>
          <w:szCs w:val="22"/>
        </w:rPr>
        <w:t>, parkeringsarealet med kjørebane og adkomstarealer til det beste for eierne av sameiet.</w:t>
      </w:r>
      <w:bookmarkStart w:id="0" w:name="_GoBack"/>
      <w:bookmarkEnd w:id="0"/>
    </w:p>
    <w:p w14:paraId="6F4E0E75" w14:textId="77777777" w:rsidR="000B4BE1" w:rsidRPr="001E54DE" w:rsidRDefault="000B4BE1">
      <w:pPr>
        <w:tabs>
          <w:tab w:val="left" w:pos="-720"/>
        </w:tabs>
        <w:rPr>
          <w:rFonts w:ascii="Arial" w:hAnsi="Arial" w:cs="Arial"/>
          <w:sz w:val="22"/>
          <w:szCs w:val="22"/>
        </w:rPr>
      </w:pPr>
    </w:p>
    <w:p w14:paraId="6F4E0E76" w14:textId="77777777" w:rsidR="000B4BE1" w:rsidRPr="001E54DE" w:rsidRDefault="000B4BE1">
      <w:pPr>
        <w:tabs>
          <w:tab w:val="left" w:pos="-720"/>
        </w:tabs>
        <w:rPr>
          <w:rFonts w:ascii="Arial" w:hAnsi="Arial" w:cs="Arial"/>
          <w:sz w:val="22"/>
          <w:szCs w:val="22"/>
        </w:rPr>
      </w:pPr>
    </w:p>
    <w:p w14:paraId="6F4E0E77" w14:textId="77777777" w:rsidR="000B4BE1" w:rsidRPr="001E54DE" w:rsidRDefault="000B4BE1">
      <w:pPr>
        <w:tabs>
          <w:tab w:val="center" w:pos="4513"/>
        </w:tabs>
        <w:jc w:val="center"/>
        <w:rPr>
          <w:rFonts w:ascii="Arial" w:hAnsi="Arial" w:cs="Arial"/>
          <w:b/>
          <w:sz w:val="22"/>
          <w:szCs w:val="22"/>
        </w:rPr>
      </w:pPr>
      <w:r w:rsidRPr="001E54DE">
        <w:rPr>
          <w:rFonts w:ascii="Arial" w:hAnsi="Arial" w:cs="Arial"/>
          <w:b/>
          <w:sz w:val="22"/>
          <w:szCs w:val="22"/>
        </w:rPr>
        <w:t>§ 4</w:t>
      </w:r>
    </w:p>
    <w:p w14:paraId="6F4E0E78" w14:textId="77777777" w:rsidR="000B4BE1" w:rsidRPr="001E54DE" w:rsidRDefault="000B4BE1">
      <w:pPr>
        <w:tabs>
          <w:tab w:val="center" w:pos="4513"/>
        </w:tabs>
        <w:jc w:val="center"/>
        <w:rPr>
          <w:rFonts w:ascii="Arial" w:hAnsi="Arial" w:cs="Arial"/>
          <w:sz w:val="22"/>
          <w:szCs w:val="22"/>
        </w:rPr>
      </w:pPr>
      <w:r w:rsidRPr="001E54DE">
        <w:rPr>
          <w:rFonts w:ascii="Arial" w:hAnsi="Arial" w:cs="Arial"/>
          <w:b/>
          <w:sz w:val="22"/>
          <w:szCs w:val="22"/>
        </w:rPr>
        <w:t>Fysisk bruk av sameiets eiendom</w:t>
      </w:r>
    </w:p>
    <w:p w14:paraId="6F4E0E79" w14:textId="77777777" w:rsidR="00D54804" w:rsidRPr="001E54DE" w:rsidRDefault="00D54804" w:rsidP="00D54804">
      <w:pPr>
        <w:tabs>
          <w:tab w:val="left" w:pos="-720"/>
        </w:tabs>
        <w:rPr>
          <w:rFonts w:ascii="Arial" w:hAnsi="Arial" w:cs="Arial"/>
          <w:sz w:val="22"/>
          <w:szCs w:val="22"/>
        </w:rPr>
      </w:pPr>
      <w:r w:rsidRPr="001E54DE">
        <w:rPr>
          <w:rFonts w:ascii="Arial" w:hAnsi="Arial" w:cs="Arial"/>
          <w:sz w:val="22"/>
          <w:szCs w:val="22"/>
        </w:rPr>
        <w:t>Den enkelte sameier har enerett til bruk av en eller flere p-plasser i seksjonen slik det nærmere er bestemt i disse vedtekter, jf</w:t>
      </w:r>
      <w:r w:rsidR="00D449F8" w:rsidRPr="001E54DE">
        <w:rPr>
          <w:rFonts w:ascii="Arial" w:hAnsi="Arial" w:cs="Arial"/>
          <w:sz w:val="22"/>
          <w:szCs w:val="22"/>
        </w:rPr>
        <w:t>.</w:t>
      </w:r>
      <w:r w:rsidRPr="001E54DE">
        <w:rPr>
          <w:rFonts w:ascii="Arial" w:hAnsi="Arial" w:cs="Arial"/>
          <w:sz w:val="22"/>
          <w:szCs w:val="22"/>
        </w:rPr>
        <w:t xml:space="preserve"> § 6, og har for øvrig lik rett til å utnytte parkeringskjellerens fellesarealer til det de er beregnet eller vanligvis brukt til. </w:t>
      </w:r>
    </w:p>
    <w:p w14:paraId="6F4E0E7A" w14:textId="77777777" w:rsidR="000B4BE1" w:rsidRPr="001E54DE" w:rsidRDefault="000B4BE1">
      <w:pPr>
        <w:tabs>
          <w:tab w:val="left" w:pos="-720"/>
        </w:tabs>
        <w:rPr>
          <w:rFonts w:ascii="Arial" w:hAnsi="Arial" w:cs="Arial"/>
          <w:sz w:val="22"/>
          <w:szCs w:val="22"/>
        </w:rPr>
      </w:pPr>
    </w:p>
    <w:p w14:paraId="6F4E0E7B" w14:textId="77777777" w:rsidR="000B4BE1" w:rsidRPr="001E54DE" w:rsidRDefault="000B4BE1">
      <w:pPr>
        <w:tabs>
          <w:tab w:val="left" w:pos="-720"/>
        </w:tabs>
        <w:rPr>
          <w:rFonts w:ascii="Arial" w:hAnsi="Arial" w:cs="Arial"/>
          <w:sz w:val="22"/>
          <w:szCs w:val="22"/>
        </w:rPr>
      </w:pPr>
      <w:r w:rsidRPr="001E54DE">
        <w:rPr>
          <w:rFonts w:ascii="Arial" w:hAnsi="Arial" w:cs="Arial"/>
          <w:sz w:val="22"/>
          <w:szCs w:val="22"/>
        </w:rPr>
        <w:t xml:space="preserve">Som </w:t>
      </w:r>
      <w:r w:rsidRPr="001E54DE">
        <w:rPr>
          <w:rFonts w:ascii="Arial" w:hAnsi="Arial" w:cs="Arial"/>
          <w:b/>
          <w:sz w:val="22"/>
          <w:szCs w:val="22"/>
        </w:rPr>
        <w:t>vedlegg 1</w:t>
      </w:r>
      <w:r w:rsidR="00894E78" w:rsidRPr="001E54DE">
        <w:rPr>
          <w:rFonts w:ascii="Arial" w:hAnsi="Arial" w:cs="Arial"/>
          <w:sz w:val="22"/>
          <w:szCs w:val="22"/>
        </w:rPr>
        <w:t xml:space="preserve"> følger en tegning over </w:t>
      </w:r>
      <w:r w:rsidR="00D54804" w:rsidRPr="001E54DE">
        <w:rPr>
          <w:rFonts w:ascii="Arial" w:hAnsi="Arial" w:cs="Arial"/>
          <w:sz w:val="22"/>
          <w:szCs w:val="22"/>
        </w:rPr>
        <w:t>garasjen</w:t>
      </w:r>
      <w:r w:rsidRPr="001E54DE">
        <w:rPr>
          <w:rFonts w:ascii="Arial" w:hAnsi="Arial" w:cs="Arial"/>
          <w:sz w:val="22"/>
          <w:szCs w:val="22"/>
        </w:rPr>
        <w:t xml:space="preserve"> med angivelse av parkeringsplassene med nummerering. Styret/forretningsfører fører oversikt over</w:t>
      </w:r>
      <w:r w:rsidR="008E4FE1" w:rsidRPr="001E54DE">
        <w:rPr>
          <w:rFonts w:ascii="Arial" w:hAnsi="Arial" w:cs="Arial"/>
          <w:sz w:val="22"/>
          <w:szCs w:val="22"/>
        </w:rPr>
        <w:t xml:space="preserve"> hvem som til enhver tid er disponerer eksklusiv bruksrett </w:t>
      </w:r>
      <w:r w:rsidRPr="001E54DE">
        <w:rPr>
          <w:rFonts w:ascii="Arial" w:hAnsi="Arial" w:cs="Arial"/>
          <w:sz w:val="22"/>
          <w:szCs w:val="22"/>
        </w:rPr>
        <w:t xml:space="preserve">av de ulike </w:t>
      </w:r>
      <w:r w:rsidR="009731BB" w:rsidRPr="001E54DE">
        <w:rPr>
          <w:rFonts w:ascii="Arial" w:hAnsi="Arial" w:cs="Arial"/>
          <w:sz w:val="22"/>
          <w:szCs w:val="22"/>
        </w:rPr>
        <w:t>p-</w:t>
      </w:r>
      <w:r w:rsidRPr="001E54DE">
        <w:rPr>
          <w:rFonts w:ascii="Arial" w:hAnsi="Arial" w:cs="Arial"/>
          <w:sz w:val="22"/>
          <w:szCs w:val="22"/>
        </w:rPr>
        <w:t xml:space="preserve">plasser. </w:t>
      </w:r>
    </w:p>
    <w:p w14:paraId="6F4E0E7C" w14:textId="77777777" w:rsidR="000B4BE1" w:rsidRPr="001E54DE" w:rsidRDefault="000B4BE1">
      <w:pPr>
        <w:tabs>
          <w:tab w:val="left" w:pos="-720"/>
        </w:tabs>
        <w:rPr>
          <w:rFonts w:ascii="Arial" w:hAnsi="Arial" w:cs="Arial"/>
          <w:sz w:val="22"/>
          <w:szCs w:val="22"/>
        </w:rPr>
      </w:pPr>
    </w:p>
    <w:p w14:paraId="6F4E0E7D" w14:textId="77777777" w:rsidR="000B4BE1" w:rsidRPr="001E54DE" w:rsidRDefault="000B4BE1">
      <w:pPr>
        <w:tabs>
          <w:tab w:val="left" w:pos="-720"/>
        </w:tabs>
        <w:rPr>
          <w:rFonts w:ascii="Arial" w:hAnsi="Arial" w:cs="Arial"/>
          <w:sz w:val="22"/>
          <w:szCs w:val="22"/>
        </w:rPr>
      </w:pPr>
      <w:r w:rsidRPr="001E54DE">
        <w:rPr>
          <w:rFonts w:ascii="Arial" w:hAnsi="Arial" w:cs="Arial"/>
          <w:sz w:val="22"/>
          <w:szCs w:val="22"/>
        </w:rPr>
        <w:t xml:space="preserve">Det kan ikke fattes vedtak i sameiet som berører fordelingen av parkeringsplasser uten at de berørte sameierne har </w:t>
      </w:r>
      <w:r w:rsidR="003C38E7" w:rsidRPr="001E54DE">
        <w:rPr>
          <w:rFonts w:ascii="Arial" w:hAnsi="Arial" w:cs="Arial"/>
          <w:sz w:val="22"/>
          <w:szCs w:val="22"/>
        </w:rPr>
        <w:t xml:space="preserve">gitt sitt samtykke til dette, med mindre annet fremkommer av disse vedtekter. </w:t>
      </w:r>
    </w:p>
    <w:p w14:paraId="6F4E0E7E" w14:textId="77777777" w:rsidR="000B4BE1" w:rsidRPr="001E54DE" w:rsidRDefault="000B4BE1">
      <w:pPr>
        <w:tabs>
          <w:tab w:val="left" w:pos="-720"/>
        </w:tabs>
        <w:rPr>
          <w:rFonts w:ascii="Arial" w:hAnsi="Arial" w:cs="Arial"/>
          <w:sz w:val="22"/>
          <w:szCs w:val="22"/>
        </w:rPr>
      </w:pPr>
    </w:p>
    <w:p w14:paraId="6F4E0E7F" w14:textId="77777777" w:rsidR="000B4BE1" w:rsidRPr="001E54DE" w:rsidRDefault="000B4BE1">
      <w:pPr>
        <w:tabs>
          <w:tab w:val="left" w:pos="-720"/>
        </w:tabs>
        <w:rPr>
          <w:rFonts w:ascii="Arial" w:hAnsi="Arial" w:cs="Arial"/>
          <w:sz w:val="22"/>
          <w:szCs w:val="22"/>
        </w:rPr>
      </w:pPr>
      <w:r w:rsidRPr="001E54DE">
        <w:rPr>
          <w:rFonts w:ascii="Arial" w:hAnsi="Arial" w:cs="Arial"/>
          <w:sz w:val="22"/>
          <w:szCs w:val="22"/>
        </w:rPr>
        <w:t xml:space="preserve">Sameiets eiendom kan, uten hensyn til om det er undergitt eksklusiv bruksrett eller utgjør fellesareal, bare nyttes i samsvar med formålet, jf. § 3, og innenfor de rammer og begrensninger som følger av disse vedtekter. Bruken av eiendommen må ikke på en urimelig eller unødvendig måte være til skade eller ulempe for andre sameiere. </w:t>
      </w:r>
    </w:p>
    <w:p w14:paraId="6F4E0E80" w14:textId="77777777" w:rsidR="000B4BE1" w:rsidRPr="001E54DE" w:rsidRDefault="000B4BE1">
      <w:pPr>
        <w:tabs>
          <w:tab w:val="left" w:pos="-720"/>
        </w:tabs>
        <w:rPr>
          <w:rFonts w:ascii="Arial" w:hAnsi="Arial" w:cs="Arial"/>
          <w:sz w:val="22"/>
          <w:szCs w:val="22"/>
        </w:rPr>
      </w:pPr>
    </w:p>
    <w:p w14:paraId="6F4E0E81" w14:textId="77777777" w:rsidR="00D54804" w:rsidRPr="001E54DE" w:rsidRDefault="00D54804" w:rsidP="00D54804">
      <w:pPr>
        <w:pStyle w:val="Default"/>
        <w:rPr>
          <w:sz w:val="23"/>
          <w:szCs w:val="23"/>
        </w:rPr>
      </w:pPr>
      <w:r w:rsidRPr="001E54DE">
        <w:rPr>
          <w:sz w:val="22"/>
          <w:szCs w:val="22"/>
        </w:rPr>
        <w:t>All ferdsel i sameiets eiendom og i kjørebane og adkomstarealer skal skje hensynsfullt og slik at annen ferdsel ikke unødig hindres eller skade unødig forvoldes. Det er ikke tillatt å parkere utenfor oppmålte parkeringsplasser.</w:t>
      </w:r>
    </w:p>
    <w:p w14:paraId="6F4E0E82" w14:textId="77777777" w:rsidR="00D54804" w:rsidRPr="001E54DE" w:rsidRDefault="00D54804">
      <w:pPr>
        <w:tabs>
          <w:tab w:val="left" w:pos="-720"/>
        </w:tabs>
        <w:rPr>
          <w:rFonts w:ascii="Arial" w:hAnsi="Arial" w:cs="Arial"/>
          <w:sz w:val="22"/>
          <w:szCs w:val="22"/>
        </w:rPr>
      </w:pPr>
    </w:p>
    <w:p w14:paraId="6F4E0E83" w14:textId="77777777" w:rsidR="000B4BE1" w:rsidRPr="001E54DE" w:rsidRDefault="000B4BE1">
      <w:pPr>
        <w:tabs>
          <w:tab w:val="left" w:pos="-720"/>
        </w:tabs>
        <w:rPr>
          <w:rFonts w:ascii="Arial" w:hAnsi="Arial" w:cs="Arial"/>
          <w:sz w:val="22"/>
          <w:szCs w:val="22"/>
        </w:rPr>
      </w:pPr>
      <w:r w:rsidRPr="001E54DE">
        <w:rPr>
          <w:rFonts w:ascii="Arial" w:hAnsi="Arial" w:cs="Arial"/>
          <w:sz w:val="22"/>
          <w:szCs w:val="22"/>
        </w:rPr>
        <w:t>Det er ikke tillatt å drive næringsvirksomhet i eller fra sameiets eiendom. Det er heller ikke tillatt å drive verksted eller utøve verkstedsliknende aktiviteter i tilknytning til biler som er parkert på sameiets eiendom. For øvrig vises til evt. ordensreglement fastsatt av styret iht. § 12.</w:t>
      </w:r>
    </w:p>
    <w:p w14:paraId="6F4E0E84" w14:textId="77777777" w:rsidR="00D36A88" w:rsidRPr="001E54DE" w:rsidRDefault="00D36A88">
      <w:pPr>
        <w:tabs>
          <w:tab w:val="left" w:pos="-720"/>
        </w:tabs>
        <w:rPr>
          <w:rFonts w:ascii="Arial" w:hAnsi="Arial" w:cs="Arial"/>
          <w:sz w:val="22"/>
          <w:szCs w:val="22"/>
        </w:rPr>
      </w:pPr>
    </w:p>
    <w:p w14:paraId="6F4E0E85" w14:textId="72F75242" w:rsidR="00DD3191" w:rsidRPr="001E54DE" w:rsidRDefault="00DD3191" w:rsidP="00DD3191">
      <w:pPr>
        <w:pStyle w:val="Merknadstekst"/>
        <w:spacing w:after="0"/>
        <w:rPr>
          <w:rFonts w:ascii="Arial" w:hAnsi="Arial" w:cs="Arial"/>
          <w:sz w:val="22"/>
          <w:szCs w:val="22"/>
        </w:rPr>
      </w:pPr>
      <w:r w:rsidRPr="001E54DE">
        <w:rPr>
          <w:rFonts w:ascii="Arial" w:hAnsi="Arial" w:cs="Arial"/>
          <w:sz w:val="22"/>
          <w:szCs w:val="22"/>
        </w:rPr>
        <w:t>(1) En seksjonseier/sameier kan med sa</w:t>
      </w:r>
      <w:r w:rsidR="005202DD" w:rsidRPr="001E54DE">
        <w:rPr>
          <w:rFonts w:ascii="Arial" w:hAnsi="Arial" w:cs="Arial"/>
          <w:sz w:val="22"/>
          <w:szCs w:val="22"/>
        </w:rPr>
        <w:t xml:space="preserve">mtykke fra styret i </w:t>
      </w:r>
      <w:r w:rsidR="00817238">
        <w:rPr>
          <w:rFonts w:ascii="Arial" w:hAnsi="Arial" w:cs="Arial"/>
          <w:sz w:val="22"/>
          <w:szCs w:val="22"/>
        </w:rPr>
        <w:t>Tiedemannsparken</w:t>
      </w:r>
      <w:r w:rsidR="005202DD" w:rsidRPr="001E54DE">
        <w:rPr>
          <w:rFonts w:ascii="Arial" w:hAnsi="Arial" w:cs="Arial"/>
          <w:sz w:val="22"/>
          <w:szCs w:val="22"/>
        </w:rPr>
        <w:t xml:space="preserve"> Sameie</w:t>
      </w:r>
      <w:r w:rsidRPr="001E54DE">
        <w:rPr>
          <w:rFonts w:ascii="Arial" w:hAnsi="Arial" w:cs="Arial"/>
          <w:sz w:val="22"/>
          <w:szCs w:val="22"/>
        </w:rPr>
        <w:t xml:space="preserve"> evt. fra styret i </w:t>
      </w:r>
      <w:r w:rsidR="00817238">
        <w:rPr>
          <w:rFonts w:ascii="Arial" w:hAnsi="Arial" w:cs="Arial"/>
          <w:sz w:val="22"/>
          <w:szCs w:val="22"/>
        </w:rPr>
        <w:t>Tiedemannsparken</w:t>
      </w:r>
      <w:r w:rsidRPr="001E54DE">
        <w:rPr>
          <w:rFonts w:ascii="Arial" w:hAnsi="Arial" w:cs="Arial"/>
          <w:sz w:val="22"/>
          <w:szCs w:val="22"/>
        </w:rPr>
        <w:t xml:space="preserve"> Garasjesameie anlegge ladepunkt for elbil og ladbare hybrider i tilknytning til en parkeringsplass seksjonen disponerer, eller andre steder som styret anviser. Styret kan bare nekte samtykke dersom det foreligger en saklig grunn.  </w:t>
      </w:r>
    </w:p>
    <w:p w14:paraId="6F4E0E86" w14:textId="77777777" w:rsidR="00DD3191" w:rsidRPr="001E54DE" w:rsidRDefault="00DD3191" w:rsidP="00DD3191">
      <w:pPr>
        <w:pStyle w:val="Merknadstekst"/>
        <w:spacing w:after="0"/>
        <w:rPr>
          <w:rFonts w:ascii="Arial" w:hAnsi="Arial" w:cs="Arial"/>
          <w:sz w:val="22"/>
          <w:szCs w:val="22"/>
        </w:rPr>
      </w:pPr>
    </w:p>
    <w:p w14:paraId="6F4E0E87" w14:textId="49170656" w:rsidR="00DD3191" w:rsidRPr="001E54DE" w:rsidRDefault="00DD3191" w:rsidP="00DD3191">
      <w:pPr>
        <w:pStyle w:val="Merknadstekst"/>
        <w:spacing w:after="0"/>
        <w:rPr>
          <w:rFonts w:ascii="Arial" w:hAnsi="Arial" w:cs="Arial"/>
          <w:b/>
          <w:sz w:val="22"/>
          <w:szCs w:val="22"/>
        </w:rPr>
      </w:pPr>
      <w:r w:rsidRPr="001E54DE">
        <w:rPr>
          <w:rFonts w:ascii="Arial" w:hAnsi="Arial" w:cs="Arial"/>
          <w:sz w:val="22"/>
          <w:szCs w:val="22"/>
        </w:rPr>
        <w:t>(2) Kostnader til etablering av ladepunkt, vedlikehold og strøm dekkes av den enkelte seksjonseier.</w:t>
      </w:r>
      <w:r w:rsidRPr="001E54DE">
        <w:rPr>
          <w:rFonts w:eastAsiaTheme="minorHAnsi" w:cstheme="minorHAnsi"/>
          <w:sz w:val="22"/>
          <w:szCs w:val="22"/>
          <w:lang w:eastAsia="en-US"/>
        </w:rPr>
        <w:t xml:space="preserve"> </w:t>
      </w:r>
      <w:r w:rsidRPr="001E54DE">
        <w:rPr>
          <w:rFonts w:ascii="Arial" w:hAnsi="Arial" w:cs="Arial"/>
          <w:sz w:val="22"/>
          <w:szCs w:val="22"/>
        </w:rPr>
        <w:t>Strøm betales etter målt forbruk der måler er installert, eller ved et bel</w:t>
      </w:r>
      <w:r w:rsidR="005202DD" w:rsidRPr="001E54DE">
        <w:rPr>
          <w:rFonts w:ascii="Arial" w:hAnsi="Arial" w:cs="Arial"/>
          <w:sz w:val="22"/>
          <w:szCs w:val="22"/>
        </w:rPr>
        <w:t xml:space="preserve">øp fastsatt av styret i </w:t>
      </w:r>
      <w:r w:rsidR="00817238">
        <w:rPr>
          <w:rFonts w:ascii="Arial" w:hAnsi="Arial" w:cs="Arial"/>
          <w:sz w:val="22"/>
          <w:szCs w:val="22"/>
        </w:rPr>
        <w:t>Tiedemannsparken</w:t>
      </w:r>
      <w:r w:rsidR="00433259">
        <w:rPr>
          <w:rFonts w:ascii="Arial" w:hAnsi="Arial" w:cs="Arial"/>
          <w:sz w:val="22"/>
          <w:szCs w:val="22"/>
        </w:rPr>
        <w:t xml:space="preserve"> </w:t>
      </w:r>
      <w:r w:rsidR="005202DD" w:rsidRPr="001E54DE">
        <w:rPr>
          <w:rFonts w:ascii="Arial" w:hAnsi="Arial" w:cs="Arial"/>
          <w:sz w:val="22"/>
          <w:szCs w:val="22"/>
        </w:rPr>
        <w:t>Sameie</w:t>
      </w:r>
      <w:r w:rsidRPr="001E54DE">
        <w:rPr>
          <w:rFonts w:ascii="Arial" w:hAnsi="Arial" w:cs="Arial"/>
          <w:sz w:val="22"/>
          <w:szCs w:val="22"/>
        </w:rPr>
        <w:t xml:space="preserve"> evt. fra styret i </w:t>
      </w:r>
      <w:r w:rsidR="005202DD" w:rsidRPr="001E54DE">
        <w:rPr>
          <w:rFonts w:ascii="Arial" w:hAnsi="Arial" w:cs="Arial"/>
          <w:sz w:val="22"/>
          <w:szCs w:val="22"/>
        </w:rPr>
        <w:t>Tiedemanns</w:t>
      </w:r>
      <w:r w:rsidR="00817238">
        <w:rPr>
          <w:rFonts w:ascii="Arial" w:hAnsi="Arial" w:cs="Arial"/>
          <w:sz w:val="22"/>
          <w:szCs w:val="22"/>
        </w:rPr>
        <w:t xml:space="preserve">parken </w:t>
      </w:r>
      <w:r w:rsidRPr="001E54DE">
        <w:rPr>
          <w:rFonts w:ascii="Arial" w:hAnsi="Arial" w:cs="Arial"/>
          <w:sz w:val="22"/>
          <w:szCs w:val="22"/>
        </w:rPr>
        <w:t>Garasjesameie dersom det ikke er egen måler.</w:t>
      </w:r>
    </w:p>
    <w:p w14:paraId="6F4E0E88" w14:textId="77777777" w:rsidR="000B4BE1" w:rsidRPr="001E54DE" w:rsidRDefault="000B4BE1">
      <w:pPr>
        <w:tabs>
          <w:tab w:val="left" w:pos="-720"/>
        </w:tabs>
        <w:rPr>
          <w:rFonts w:ascii="Arial" w:hAnsi="Arial" w:cs="Arial"/>
          <w:b/>
          <w:sz w:val="22"/>
          <w:szCs w:val="22"/>
        </w:rPr>
      </w:pPr>
    </w:p>
    <w:p w14:paraId="6F4E0E89" w14:textId="10B0C84B" w:rsidR="00D54804" w:rsidRPr="001E54DE" w:rsidRDefault="00D54804" w:rsidP="00D54804">
      <w:pPr>
        <w:tabs>
          <w:tab w:val="left" w:pos="-720"/>
        </w:tabs>
        <w:rPr>
          <w:rFonts w:ascii="Arial" w:hAnsi="Arial" w:cs="Arial"/>
          <w:sz w:val="22"/>
          <w:szCs w:val="22"/>
        </w:rPr>
      </w:pPr>
      <w:r w:rsidRPr="001E54DE">
        <w:rPr>
          <w:rFonts w:ascii="Arial" w:hAnsi="Arial" w:cs="Arial"/>
          <w:sz w:val="22"/>
          <w:szCs w:val="22"/>
        </w:rPr>
        <w:t>Alle sameiere i garasjesameiet må innrette seg etter bestemme</w:t>
      </w:r>
      <w:r w:rsidR="005202DD" w:rsidRPr="001E54DE">
        <w:rPr>
          <w:rFonts w:ascii="Arial" w:hAnsi="Arial" w:cs="Arial"/>
          <w:sz w:val="22"/>
          <w:szCs w:val="22"/>
        </w:rPr>
        <w:t xml:space="preserve">lser fastsatt i </w:t>
      </w:r>
      <w:r w:rsidR="00817238">
        <w:rPr>
          <w:rFonts w:ascii="Arial" w:hAnsi="Arial" w:cs="Arial"/>
          <w:sz w:val="22"/>
          <w:szCs w:val="22"/>
        </w:rPr>
        <w:t>Tiedemannsparken</w:t>
      </w:r>
      <w:r w:rsidR="005202DD" w:rsidRPr="001E54DE">
        <w:rPr>
          <w:rFonts w:ascii="Arial" w:hAnsi="Arial" w:cs="Arial"/>
          <w:sz w:val="22"/>
          <w:szCs w:val="22"/>
        </w:rPr>
        <w:t xml:space="preserve"> Sameies </w:t>
      </w:r>
      <w:r w:rsidRPr="001E54DE">
        <w:rPr>
          <w:rFonts w:ascii="Arial" w:hAnsi="Arial" w:cs="Arial"/>
          <w:sz w:val="22"/>
          <w:szCs w:val="22"/>
        </w:rPr>
        <w:t>vedtekter</w:t>
      </w:r>
      <w:r w:rsidR="005202DD" w:rsidRPr="001E54DE">
        <w:rPr>
          <w:rFonts w:ascii="Arial" w:hAnsi="Arial" w:cs="Arial"/>
          <w:sz w:val="22"/>
          <w:szCs w:val="22"/>
        </w:rPr>
        <w:t xml:space="preserve"> eller husordensregler</w:t>
      </w:r>
      <w:r w:rsidRPr="001E54DE">
        <w:rPr>
          <w:rFonts w:ascii="Arial" w:hAnsi="Arial" w:cs="Arial"/>
          <w:sz w:val="22"/>
          <w:szCs w:val="22"/>
        </w:rPr>
        <w:t xml:space="preserve"> for bruk av </w:t>
      </w:r>
      <w:r w:rsidR="005202DD" w:rsidRPr="001E54DE">
        <w:rPr>
          <w:rFonts w:ascii="Arial" w:hAnsi="Arial" w:cs="Arial"/>
          <w:sz w:val="22"/>
          <w:szCs w:val="22"/>
        </w:rPr>
        <w:t>p-</w:t>
      </w:r>
      <w:r w:rsidRPr="001E54DE">
        <w:rPr>
          <w:rFonts w:ascii="Arial" w:hAnsi="Arial" w:cs="Arial"/>
          <w:sz w:val="22"/>
          <w:szCs w:val="22"/>
        </w:rPr>
        <w:t>kjelleren og for atkomst til sameiets eiendom.</w:t>
      </w:r>
    </w:p>
    <w:p w14:paraId="6F4E0E8A" w14:textId="77777777" w:rsidR="00D54804" w:rsidRPr="001E54DE" w:rsidRDefault="00D54804">
      <w:pPr>
        <w:tabs>
          <w:tab w:val="left" w:pos="-720"/>
        </w:tabs>
        <w:rPr>
          <w:rFonts w:ascii="Arial" w:hAnsi="Arial" w:cs="Arial"/>
          <w:b/>
          <w:sz w:val="22"/>
          <w:szCs w:val="22"/>
        </w:rPr>
      </w:pPr>
    </w:p>
    <w:p w14:paraId="6F4E0E8B" w14:textId="77777777" w:rsidR="000B4BE1" w:rsidRPr="001E54DE" w:rsidRDefault="000B4BE1">
      <w:pPr>
        <w:tabs>
          <w:tab w:val="left" w:pos="-720"/>
        </w:tabs>
        <w:rPr>
          <w:rFonts w:ascii="Arial" w:hAnsi="Arial" w:cs="Arial"/>
          <w:b/>
          <w:sz w:val="22"/>
          <w:szCs w:val="22"/>
        </w:rPr>
      </w:pPr>
    </w:p>
    <w:p w14:paraId="6F4E0E8C" w14:textId="77777777" w:rsidR="000B4BE1" w:rsidRPr="001E54DE" w:rsidRDefault="000B4BE1">
      <w:pPr>
        <w:tabs>
          <w:tab w:val="left" w:pos="-720"/>
        </w:tabs>
        <w:jc w:val="center"/>
        <w:rPr>
          <w:rFonts w:ascii="Arial" w:hAnsi="Arial" w:cs="Arial"/>
          <w:b/>
          <w:sz w:val="22"/>
          <w:szCs w:val="22"/>
        </w:rPr>
      </w:pPr>
      <w:r w:rsidRPr="001E54DE">
        <w:rPr>
          <w:rFonts w:ascii="Arial" w:hAnsi="Arial" w:cs="Arial"/>
          <w:b/>
          <w:sz w:val="22"/>
          <w:szCs w:val="22"/>
        </w:rPr>
        <w:t>§ 5</w:t>
      </w:r>
    </w:p>
    <w:p w14:paraId="6F4E0E8D" w14:textId="77777777" w:rsidR="000B4BE1" w:rsidRPr="001E54DE" w:rsidRDefault="000B4BE1">
      <w:pPr>
        <w:pStyle w:val="Overskrift1"/>
        <w:tabs>
          <w:tab w:val="clear" w:pos="4513"/>
          <w:tab w:val="left" w:pos="-720"/>
        </w:tabs>
        <w:rPr>
          <w:rFonts w:ascii="Arial" w:hAnsi="Arial" w:cs="Arial"/>
          <w:sz w:val="22"/>
          <w:szCs w:val="22"/>
        </w:rPr>
      </w:pPr>
      <w:r w:rsidRPr="001E54DE">
        <w:rPr>
          <w:rFonts w:ascii="Arial" w:hAnsi="Arial" w:cs="Arial"/>
          <w:sz w:val="22"/>
          <w:szCs w:val="22"/>
        </w:rPr>
        <w:t>Rettslige disposisjoner</w:t>
      </w:r>
    </w:p>
    <w:p w14:paraId="6F4E0E8E" w14:textId="56DE83A7" w:rsidR="000B4BE1" w:rsidRPr="001E54DE" w:rsidRDefault="000B4BE1">
      <w:pPr>
        <w:tabs>
          <w:tab w:val="left" w:pos="-720"/>
        </w:tabs>
        <w:rPr>
          <w:rFonts w:ascii="Arial" w:hAnsi="Arial" w:cs="Arial"/>
          <w:sz w:val="22"/>
          <w:szCs w:val="22"/>
        </w:rPr>
      </w:pPr>
      <w:r w:rsidRPr="001E54DE">
        <w:rPr>
          <w:rFonts w:ascii="Arial" w:hAnsi="Arial" w:cs="Arial"/>
          <w:sz w:val="22"/>
          <w:szCs w:val="22"/>
        </w:rPr>
        <w:t>Alle sameierne har en ideell andel i sameiet iht. eierbrøk angitt i tinglyst skjøte.</w:t>
      </w:r>
      <w:r w:rsidR="00E8170B" w:rsidRPr="001E54DE">
        <w:rPr>
          <w:rFonts w:ascii="Arial" w:hAnsi="Arial" w:cs="Arial"/>
          <w:sz w:val="22"/>
          <w:szCs w:val="22"/>
        </w:rPr>
        <w:t xml:space="preserve"> Utbygger av </w:t>
      </w:r>
      <w:proofErr w:type="gramStart"/>
      <w:r w:rsidR="00E8170B" w:rsidRPr="001E54DE">
        <w:rPr>
          <w:rFonts w:ascii="Arial" w:hAnsi="Arial" w:cs="Arial"/>
          <w:sz w:val="22"/>
          <w:szCs w:val="22"/>
        </w:rPr>
        <w:t>prosjekt</w:t>
      </w:r>
      <w:r w:rsidR="00894E78" w:rsidRPr="001E54DE">
        <w:rPr>
          <w:rFonts w:ascii="Arial" w:hAnsi="Arial" w:cs="Arial"/>
          <w:sz w:val="22"/>
          <w:szCs w:val="22"/>
        </w:rPr>
        <w:t>et</w:t>
      </w:r>
      <w:r w:rsidR="00E8170B" w:rsidRPr="001E54DE">
        <w:rPr>
          <w:rFonts w:ascii="Arial" w:hAnsi="Arial" w:cs="Arial"/>
          <w:sz w:val="22"/>
          <w:szCs w:val="22"/>
        </w:rPr>
        <w:t xml:space="preserve"> </w:t>
      </w:r>
      <w:r w:rsidR="00894E78" w:rsidRPr="001E54DE">
        <w:rPr>
          <w:rFonts w:ascii="Arial" w:hAnsi="Arial" w:cs="Arial"/>
          <w:sz w:val="22"/>
          <w:szCs w:val="22"/>
        </w:rPr>
        <w:t>”</w:t>
      </w:r>
      <w:r w:rsidR="00817238">
        <w:rPr>
          <w:rFonts w:ascii="Arial" w:hAnsi="Arial" w:cs="Arial"/>
          <w:sz w:val="22"/>
          <w:szCs w:val="22"/>
        </w:rPr>
        <w:t>Tiedemannsparken</w:t>
      </w:r>
      <w:proofErr w:type="gramEnd"/>
      <w:r w:rsidR="00894E78" w:rsidRPr="001E54DE">
        <w:rPr>
          <w:rFonts w:ascii="Arial" w:hAnsi="Arial" w:cs="Arial"/>
          <w:sz w:val="22"/>
          <w:szCs w:val="22"/>
        </w:rPr>
        <w:t>”</w:t>
      </w:r>
      <w:r w:rsidRPr="001E54DE">
        <w:rPr>
          <w:rFonts w:ascii="Arial" w:hAnsi="Arial" w:cs="Arial"/>
          <w:sz w:val="22"/>
          <w:szCs w:val="22"/>
        </w:rPr>
        <w:t xml:space="preserve"> vil eie de parkeringsplasser/boder som ikke er solgt.</w:t>
      </w:r>
    </w:p>
    <w:p w14:paraId="6F4E0E8F" w14:textId="77777777" w:rsidR="00D36A88" w:rsidRPr="001E54DE" w:rsidRDefault="00D36A88">
      <w:pPr>
        <w:tabs>
          <w:tab w:val="left" w:pos="-720"/>
        </w:tabs>
        <w:rPr>
          <w:rFonts w:ascii="Arial" w:hAnsi="Arial" w:cs="Arial"/>
          <w:sz w:val="22"/>
          <w:szCs w:val="22"/>
        </w:rPr>
      </w:pPr>
    </w:p>
    <w:p w14:paraId="6F4E0E90" w14:textId="77777777" w:rsidR="00E8170B" w:rsidRPr="001E54DE" w:rsidRDefault="000B4BE1" w:rsidP="00F82E17">
      <w:pPr>
        <w:tabs>
          <w:tab w:val="left" w:pos="-720"/>
        </w:tabs>
        <w:rPr>
          <w:rFonts w:ascii="Arial" w:hAnsi="Arial" w:cs="Arial"/>
          <w:sz w:val="22"/>
          <w:szCs w:val="22"/>
        </w:rPr>
      </w:pPr>
      <w:r w:rsidRPr="001E54DE">
        <w:rPr>
          <w:rFonts w:ascii="Arial" w:hAnsi="Arial" w:cs="Arial"/>
          <w:sz w:val="22"/>
          <w:szCs w:val="22"/>
        </w:rPr>
        <w:t xml:space="preserve">Sameieandel med rett til parkeringsplass </w:t>
      </w:r>
      <w:r w:rsidR="00116471" w:rsidRPr="001E54DE">
        <w:rPr>
          <w:rFonts w:ascii="Arial" w:hAnsi="Arial" w:cs="Arial"/>
          <w:sz w:val="22"/>
          <w:szCs w:val="22"/>
        </w:rPr>
        <w:t xml:space="preserve">i </w:t>
      </w:r>
      <w:r w:rsidR="00116471" w:rsidRPr="008C5DDC">
        <w:rPr>
          <w:rFonts w:ascii="Arial" w:hAnsi="Arial" w:cs="Arial"/>
          <w:sz w:val="22"/>
          <w:szCs w:val="22"/>
        </w:rPr>
        <w:t xml:space="preserve">seksjon </w:t>
      </w:r>
      <w:r w:rsidR="00433259" w:rsidRPr="008C5DDC">
        <w:rPr>
          <w:rFonts w:ascii="Arial" w:hAnsi="Arial" w:cs="Arial"/>
          <w:sz w:val="22"/>
          <w:szCs w:val="22"/>
        </w:rPr>
        <w:t>323</w:t>
      </w:r>
      <w:r w:rsidR="00E8170B" w:rsidRPr="001E54DE">
        <w:rPr>
          <w:rFonts w:ascii="Arial" w:hAnsi="Arial" w:cs="Arial"/>
          <w:sz w:val="22"/>
          <w:szCs w:val="22"/>
        </w:rPr>
        <w:t xml:space="preserve"> kan bare pantsettes, selges og for øvrig d</w:t>
      </w:r>
      <w:r w:rsidR="006159F1" w:rsidRPr="001E54DE">
        <w:rPr>
          <w:rFonts w:ascii="Arial" w:hAnsi="Arial" w:cs="Arial"/>
          <w:sz w:val="22"/>
          <w:szCs w:val="22"/>
        </w:rPr>
        <w:t>isponeres over</w:t>
      </w:r>
      <w:r w:rsidR="00F82E17" w:rsidRPr="001E54DE">
        <w:rPr>
          <w:rFonts w:ascii="Arial" w:hAnsi="Arial" w:cs="Arial"/>
          <w:sz w:val="22"/>
          <w:szCs w:val="22"/>
        </w:rPr>
        <w:t xml:space="preserve"> innenfor rammen av disse vedtekter</w:t>
      </w:r>
      <w:r w:rsidR="00E8170B" w:rsidRPr="001E54DE">
        <w:rPr>
          <w:rFonts w:ascii="Arial" w:hAnsi="Arial" w:cs="Arial"/>
          <w:sz w:val="22"/>
          <w:szCs w:val="22"/>
        </w:rPr>
        <w:t xml:space="preserve"> jf. § 6. Skjøte på slik sameieandel skal påføres egen erklæring om dette. </w:t>
      </w:r>
    </w:p>
    <w:p w14:paraId="6F4E0E91" w14:textId="77777777" w:rsidR="000B4BE1" w:rsidRPr="001E54DE" w:rsidRDefault="000B4BE1">
      <w:pPr>
        <w:tabs>
          <w:tab w:val="left" w:pos="-720"/>
        </w:tabs>
        <w:rPr>
          <w:rFonts w:ascii="Arial" w:hAnsi="Arial" w:cs="Arial"/>
          <w:sz w:val="22"/>
          <w:szCs w:val="22"/>
        </w:rPr>
      </w:pPr>
    </w:p>
    <w:p w14:paraId="6F4E0E92" w14:textId="7E0AEE93" w:rsidR="00FD7E2C" w:rsidRPr="001E54DE" w:rsidRDefault="000B4BE1">
      <w:pPr>
        <w:tabs>
          <w:tab w:val="left" w:pos="-720"/>
        </w:tabs>
        <w:rPr>
          <w:rFonts w:ascii="Arial" w:hAnsi="Arial" w:cs="Arial"/>
          <w:sz w:val="22"/>
          <w:szCs w:val="22"/>
        </w:rPr>
      </w:pPr>
      <w:r w:rsidRPr="001E54DE">
        <w:rPr>
          <w:rFonts w:ascii="Arial" w:hAnsi="Arial" w:cs="Arial"/>
          <w:sz w:val="22"/>
          <w:szCs w:val="22"/>
        </w:rPr>
        <w:t xml:space="preserve">Enhver rettslig disponering av sameieandel skal uten ugrunnet opphold meldes </w:t>
      </w:r>
      <w:r w:rsidR="00116471" w:rsidRPr="001E54DE">
        <w:rPr>
          <w:rFonts w:ascii="Arial" w:hAnsi="Arial" w:cs="Arial"/>
          <w:sz w:val="22"/>
          <w:szCs w:val="22"/>
        </w:rPr>
        <w:t>skriftlig</w:t>
      </w:r>
      <w:r w:rsidRPr="001E54DE">
        <w:rPr>
          <w:rFonts w:ascii="Arial" w:hAnsi="Arial" w:cs="Arial"/>
          <w:sz w:val="22"/>
          <w:szCs w:val="22"/>
        </w:rPr>
        <w:t xml:space="preserve"> </w:t>
      </w:r>
      <w:r w:rsidR="002102A7" w:rsidRPr="001E54DE">
        <w:rPr>
          <w:rFonts w:ascii="Arial" w:hAnsi="Arial" w:cs="Arial"/>
          <w:sz w:val="22"/>
          <w:szCs w:val="22"/>
        </w:rPr>
        <w:t>til styr</w:t>
      </w:r>
      <w:r w:rsidR="00CB7F87" w:rsidRPr="001E54DE">
        <w:rPr>
          <w:rFonts w:ascii="Arial" w:hAnsi="Arial" w:cs="Arial"/>
          <w:sz w:val="22"/>
          <w:szCs w:val="22"/>
        </w:rPr>
        <w:t xml:space="preserve">et i </w:t>
      </w:r>
      <w:r w:rsidR="00817238">
        <w:rPr>
          <w:rFonts w:ascii="Arial" w:hAnsi="Arial" w:cs="Arial"/>
          <w:sz w:val="22"/>
          <w:szCs w:val="22"/>
        </w:rPr>
        <w:t>Tiedemannsparken</w:t>
      </w:r>
      <w:r w:rsidR="00433259">
        <w:rPr>
          <w:rFonts w:ascii="Arial" w:hAnsi="Arial" w:cs="Arial"/>
          <w:sz w:val="22"/>
          <w:szCs w:val="22"/>
        </w:rPr>
        <w:t xml:space="preserve"> </w:t>
      </w:r>
      <w:r w:rsidR="00CB7F87" w:rsidRPr="001E54DE">
        <w:rPr>
          <w:rFonts w:ascii="Arial" w:hAnsi="Arial" w:cs="Arial"/>
          <w:sz w:val="22"/>
          <w:szCs w:val="22"/>
        </w:rPr>
        <w:t>Sameie</w:t>
      </w:r>
      <w:r w:rsidR="002102A7" w:rsidRPr="001E54DE">
        <w:rPr>
          <w:rFonts w:ascii="Arial" w:hAnsi="Arial" w:cs="Arial"/>
          <w:sz w:val="22"/>
          <w:szCs w:val="22"/>
        </w:rPr>
        <w:t xml:space="preserve"> </w:t>
      </w:r>
      <w:r w:rsidR="00116471" w:rsidRPr="001E54DE">
        <w:rPr>
          <w:rFonts w:ascii="Arial" w:hAnsi="Arial" w:cs="Arial"/>
          <w:sz w:val="22"/>
          <w:szCs w:val="22"/>
        </w:rPr>
        <w:t>eller til sameiets styre eller til for</w:t>
      </w:r>
      <w:r w:rsidR="00116471" w:rsidRPr="001E54DE">
        <w:rPr>
          <w:rFonts w:ascii="Arial" w:hAnsi="Arial" w:cs="Arial"/>
          <w:sz w:val="22"/>
          <w:szCs w:val="22"/>
        </w:rPr>
        <w:softHyphen/>
        <w:t xml:space="preserve">retningsfører </w:t>
      </w:r>
      <w:r w:rsidRPr="001E54DE">
        <w:rPr>
          <w:rFonts w:ascii="Arial" w:hAnsi="Arial" w:cs="Arial"/>
          <w:sz w:val="22"/>
          <w:szCs w:val="22"/>
        </w:rPr>
        <w:t xml:space="preserve">med opplysning om hva disponeringen gjelder og mellom hvilke parter disponeringen gjelder. </w:t>
      </w:r>
    </w:p>
    <w:p w14:paraId="6F4E0E93" w14:textId="77777777" w:rsidR="00116471" w:rsidRPr="001E54DE" w:rsidRDefault="00116471">
      <w:pPr>
        <w:tabs>
          <w:tab w:val="left" w:pos="-720"/>
        </w:tabs>
        <w:rPr>
          <w:rFonts w:ascii="Arial" w:hAnsi="Arial" w:cs="Arial"/>
          <w:sz w:val="22"/>
          <w:szCs w:val="22"/>
        </w:rPr>
      </w:pPr>
    </w:p>
    <w:p w14:paraId="6F4E0E94" w14:textId="77777777" w:rsidR="000B4BE1" w:rsidRPr="001E54DE" w:rsidRDefault="000B4BE1">
      <w:pPr>
        <w:tabs>
          <w:tab w:val="left" w:pos="-720"/>
        </w:tabs>
        <w:rPr>
          <w:rFonts w:ascii="Arial" w:hAnsi="Arial" w:cs="Arial"/>
          <w:sz w:val="22"/>
          <w:szCs w:val="22"/>
        </w:rPr>
      </w:pPr>
      <w:r w:rsidRPr="001E54DE">
        <w:rPr>
          <w:rFonts w:ascii="Arial" w:hAnsi="Arial" w:cs="Arial"/>
          <w:sz w:val="22"/>
          <w:szCs w:val="22"/>
        </w:rPr>
        <w:t>Sameierne har ikke forkjøps eller innlø</w:t>
      </w:r>
      <w:r w:rsidR="00E54D31" w:rsidRPr="001E54DE">
        <w:rPr>
          <w:rFonts w:ascii="Arial" w:hAnsi="Arial" w:cs="Arial"/>
          <w:sz w:val="22"/>
          <w:szCs w:val="22"/>
        </w:rPr>
        <w:t>sningsrett til øvrige sameieres</w:t>
      </w:r>
      <w:r w:rsidRPr="001E54DE">
        <w:rPr>
          <w:rFonts w:ascii="Arial" w:hAnsi="Arial" w:cs="Arial"/>
          <w:sz w:val="22"/>
          <w:szCs w:val="22"/>
        </w:rPr>
        <w:t xml:space="preserve"> sameieandel utover det som uttrykkelig følger av disse vedtekter. Det vises dog til styrets rett til å kreve salg av sameieandel med rett til parkeringsplass iht. § 6 under.</w:t>
      </w:r>
    </w:p>
    <w:p w14:paraId="6F4E0E95" w14:textId="77777777" w:rsidR="000B4BE1" w:rsidRPr="001E54DE" w:rsidRDefault="000B4BE1">
      <w:pPr>
        <w:tabs>
          <w:tab w:val="left" w:pos="-720"/>
        </w:tabs>
        <w:rPr>
          <w:rFonts w:ascii="Arial" w:hAnsi="Arial" w:cs="Arial"/>
          <w:sz w:val="22"/>
          <w:szCs w:val="22"/>
        </w:rPr>
      </w:pPr>
    </w:p>
    <w:p w14:paraId="6F4E0E96" w14:textId="77777777" w:rsidR="000B4BE1" w:rsidRPr="001E54DE" w:rsidRDefault="000B4BE1">
      <w:pPr>
        <w:tabs>
          <w:tab w:val="left" w:pos="-720"/>
        </w:tabs>
        <w:rPr>
          <w:rFonts w:ascii="Arial" w:hAnsi="Arial" w:cs="Arial"/>
          <w:sz w:val="22"/>
          <w:szCs w:val="22"/>
        </w:rPr>
      </w:pPr>
      <w:r w:rsidRPr="001E54DE">
        <w:rPr>
          <w:rFonts w:ascii="Arial" w:hAnsi="Arial" w:cs="Arial"/>
          <w:sz w:val="22"/>
          <w:szCs w:val="22"/>
        </w:rPr>
        <w:t>Sameierne kan ikke kreve oppløsning eller bruksdeling av sameiet iht. sameielovens §§ 14 og 15.</w:t>
      </w:r>
    </w:p>
    <w:p w14:paraId="6F4E0E97" w14:textId="77777777" w:rsidR="000B4BE1" w:rsidRPr="001E54DE" w:rsidRDefault="000B4BE1">
      <w:pPr>
        <w:tabs>
          <w:tab w:val="left" w:pos="-720"/>
        </w:tabs>
        <w:rPr>
          <w:rFonts w:ascii="Arial" w:hAnsi="Arial" w:cs="Arial"/>
          <w:b/>
          <w:bCs/>
          <w:sz w:val="22"/>
          <w:szCs w:val="22"/>
        </w:rPr>
      </w:pPr>
    </w:p>
    <w:p w14:paraId="6F4E0E98" w14:textId="77777777" w:rsidR="00D36A88" w:rsidRPr="001E54DE" w:rsidRDefault="00D36A88">
      <w:pPr>
        <w:rPr>
          <w:rFonts w:ascii="Arial" w:hAnsi="Arial" w:cs="Arial"/>
          <w:b/>
          <w:bCs/>
          <w:sz w:val="22"/>
          <w:szCs w:val="22"/>
        </w:rPr>
      </w:pPr>
      <w:r w:rsidRPr="001E54DE">
        <w:rPr>
          <w:rFonts w:ascii="Arial" w:hAnsi="Arial" w:cs="Arial"/>
          <w:b/>
          <w:bCs/>
          <w:sz w:val="22"/>
          <w:szCs w:val="22"/>
        </w:rPr>
        <w:br w:type="page"/>
      </w:r>
    </w:p>
    <w:p w14:paraId="6F4E0E99" w14:textId="77777777" w:rsidR="000B4BE1" w:rsidRPr="001E54DE" w:rsidRDefault="000B4BE1">
      <w:pPr>
        <w:tabs>
          <w:tab w:val="left" w:pos="-720"/>
        </w:tabs>
        <w:rPr>
          <w:rFonts w:ascii="Arial" w:hAnsi="Arial" w:cs="Arial"/>
          <w:b/>
          <w:bCs/>
          <w:sz w:val="22"/>
          <w:szCs w:val="22"/>
        </w:rPr>
      </w:pPr>
    </w:p>
    <w:p w14:paraId="6F4E0E9A" w14:textId="77777777" w:rsidR="000B4BE1" w:rsidRPr="001E54DE" w:rsidRDefault="000B4BE1">
      <w:pPr>
        <w:tabs>
          <w:tab w:val="left" w:pos="-720"/>
        </w:tabs>
        <w:jc w:val="center"/>
        <w:rPr>
          <w:rFonts w:ascii="Arial" w:hAnsi="Arial" w:cs="Arial"/>
          <w:b/>
          <w:bCs/>
          <w:sz w:val="22"/>
          <w:szCs w:val="22"/>
        </w:rPr>
      </w:pPr>
      <w:r w:rsidRPr="001E54DE">
        <w:rPr>
          <w:rFonts w:ascii="Arial" w:hAnsi="Arial" w:cs="Arial"/>
          <w:b/>
          <w:bCs/>
          <w:sz w:val="22"/>
          <w:szCs w:val="22"/>
        </w:rPr>
        <w:t>§ 6</w:t>
      </w:r>
    </w:p>
    <w:p w14:paraId="6F4E0E9B" w14:textId="77777777" w:rsidR="000B4BE1" w:rsidRPr="001E54DE" w:rsidRDefault="000B4BE1">
      <w:pPr>
        <w:pStyle w:val="Brdtekst"/>
        <w:rPr>
          <w:rFonts w:ascii="Arial" w:hAnsi="Arial" w:cs="Arial"/>
          <w:sz w:val="22"/>
          <w:szCs w:val="22"/>
        </w:rPr>
      </w:pPr>
      <w:r w:rsidRPr="001E54DE">
        <w:rPr>
          <w:rFonts w:ascii="Arial" w:hAnsi="Arial" w:cs="Arial"/>
          <w:sz w:val="22"/>
          <w:szCs w:val="22"/>
        </w:rPr>
        <w:t>Disposisjonsrett over sameieandel med rett til parkeringsplass</w:t>
      </w:r>
    </w:p>
    <w:p w14:paraId="6F4E0E9C" w14:textId="027D7BC6" w:rsidR="00116471" w:rsidRPr="001E54DE" w:rsidRDefault="00116471" w:rsidP="00116471">
      <w:pPr>
        <w:pStyle w:val="Brdtekst"/>
        <w:overflowPunct/>
        <w:autoSpaceDE/>
        <w:autoSpaceDN/>
        <w:adjustRightInd/>
        <w:jc w:val="left"/>
        <w:textAlignment w:val="auto"/>
        <w:rPr>
          <w:rFonts w:ascii="Arial" w:hAnsi="Arial" w:cs="Arial"/>
          <w:b w:val="0"/>
          <w:bCs w:val="0"/>
          <w:sz w:val="22"/>
          <w:szCs w:val="22"/>
        </w:rPr>
      </w:pPr>
      <w:r w:rsidRPr="001E54DE">
        <w:rPr>
          <w:rFonts w:ascii="Arial" w:hAnsi="Arial" w:cs="Arial"/>
          <w:b w:val="0"/>
          <w:bCs w:val="0"/>
          <w:sz w:val="22"/>
          <w:szCs w:val="22"/>
        </w:rPr>
        <w:t>En sameieandel gir bruksrett til en eller flere bestemte p-plasser i sameiets eiendom i forhold til eierbrøk. Rettigheten til bruk av den enkelte p-plass er fordelt av utbygger</w:t>
      </w:r>
      <w:r w:rsidR="002A68A8">
        <w:rPr>
          <w:rFonts w:ascii="Arial" w:hAnsi="Arial" w:cs="Arial"/>
          <w:b w:val="0"/>
          <w:bCs w:val="0"/>
          <w:sz w:val="22"/>
          <w:szCs w:val="22"/>
        </w:rPr>
        <w:t xml:space="preserve"> i </w:t>
      </w:r>
    </w:p>
    <w:p w14:paraId="6F4E0E9D" w14:textId="77777777" w:rsidR="00116471" w:rsidRPr="001E54DE" w:rsidRDefault="00116471" w:rsidP="00116471">
      <w:pPr>
        <w:pStyle w:val="Brdtekst"/>
        <w:overflowPunct/>
        <w:autoSpaceDE/>
        <w:autoSpaceDN/>
        <w:adjustRightInd/>
        <w:jc w:val="left"/>
        <w:textAlignment w:val="auto"/>
        <w:rPr>
          <w:rFonts w:ascii="Arial" w:hAnsi="Arial" w:cs="Arial"/>
          <w:b w:val="0"/>
          <w:bCs w:val="0"/>
          <w:sz w:val="22"/>
          <w:szCs w:val="22"/>
        </w:rPr>
      </w:pPr>
      <w:r w:rsidRPr="001E54DE">
        <w:rPr>
          <w:rFonts w:ascii="Arial" w:hAnsi="Arial" w:cs="Arial"/>
          <w:b w:val="0"/>
          <w:bCs w:val="0"/>
          <w:sz w:val="22"/>
          <w:szCs w:val="22"/>
        </w:rPr>
        <w:t>forbindelse med det første salg</w:t>
      </w:r>
      <w:r w:rsidR="00E925A7" w:rsidRPr="001E54DE">
        <w:rPr>
          <w:rFonts w:ascii="Arial" w:hAnsi="Arial" w:cs="Arial"/>
          <w:b w:val="0"/>
          <w:bCs w:val="0"/>
          <w:sz w:val="22"/>
          <w:szCs w:val="22"/>
        </w:rPr>
        <w:t>et av p-plassene/sameieandelene, herunder fordeling av HC-plasser.</w:t>
      </w:r>
    </w:p>
    <w:p w14:paraId="6F4E0E9E" w14:textId="77777777" w:rsidR="00CB7F87" w:rsidRPr="001E54DE" w:rsidRDefault="00CB7F87" w:rsidP="00116471">
      <w:pPr>
        <w:tabs>
          <w:tab w:val="left" w:pos="-720"/>
        </w:tabs>
        <w:rPr>
          <w:rFonts w:ascii="Arial" w:hAnsi="Arial" w:cs="Arial"/>
          <w:sz w:val="22"/>
          <w:szCs w:val="22"/>
        </w:rPr>
      </w:pPr>
    </w:p>
    <w:p w14:paraId="6F4E0E9F" w14:textId="44A235EE" w:rsidR="002A58C3" w:rsidRPr="001E54DE" w:rsidRDefault="00116471" w:rsidP="00116471">
      <w:pPr>
        <w:tabs>
          <w:tab w:val="left" w:pos="-720"/>
        </w:tabs>
        <w:rPr>
          <w:rFonts w:ascii="Arial" w:hAnsi="Arial" w:cs="Arial"/>
          <w:b/>
          <w:sz w:val="22"/>
          <w:szCs w:val="22"/>
        </w:rPr>
      </w:pPr>
      <w:r w:rsidRPr="001E54DE">
        <w:rPr>
          <w:rFonts w:ascii="Arial" w:hAnsi="Arial" w:cs="Arial"/>
          <w:sz w:val="22"/>
          <w:szCs w:val="22"/>
        </w:rPr>
        <w:t xml:space="preserve">Parkeringsplassene i sameiets garasjeanlegg er fordelt på sameierne slik det fremgår av vedlagte bruksplan </w:t>
      </w:r>
      <w:proofErr w:type="gramStart"/>
      <w:r w:rsidRPr="001E54DE">
        <w:rPr>
          <w:rFonts w:ascii="Arial" w:hAnsi="Arial" w:cs="Arial"/>
          <w:b/>
          <w:sz w:val="22"/>
          <w:szCs w:val="22"/>
        </w:rPr>
        <w:t>–  Vedlegg</w:t>
      </w:r>
      <w:proofErr w:type="gramEnd"/>
      <w:r w:rsidRPr="001E54DE">
        <w:rPr>
          <w:rFonts w:ascii="Arial" w:hAnsi="Arial" w:cs="Arial"/>
          <w:b/>
          <w:sz w:val="22"/>
          <w:szCs w:val="22"/>
        </w:rPr>
        <w:t xml:space="preserve"> 1.</w:t>
      </w:r>
    </w:p>
    <w:p w14:paraId="6F4E0EA0" w14:textId="77777777" w:rsidR="00A57C74" w:rsidRPr="001E54DE" w:rsidRDefault="00116471" w:rsidP="009F728A">
      <w:pPr>
        <w:tabs>
          <w:tab w:val="left" w:pos="-720"/>
        </w:tabs>
        <w:rPr>
          <w:rFonts w:ascii="Arial" w:eastAsia="Arial Unicode MS" w:hAnsi="Arial" w:cs="Arial"/>
          <w:b/>
          <w:bCs/>
          <w:color w:val="FF0000"/>
          <w:sz w:val="22"/>
          <w:szCs w:val="20"/>
        </w:rPr>
      </w:pPr>
      <w:r w:rsidRPr="001E54DE">
        <w:rPr>
          <w:rFonts w:ascii="Arial" w:hAnsi="Arial" w:cs="Arial"/>
          <w:sz w:val="22"/>
          <w:szCs w:val="22"/>
        </w:rPr>
        <w:t xml:space="preserve"> </w:t>
      </w:r>
    </w:p>
    <w:p w14:paraId="6F4E0EA1" w14:textId="135AE983" w:rsidR="00A74F75" w:rsidRPr="001E54DE" w:rsidRDefault="00A74F75" w:rsidP="009A4DCD">
      <w:pPr>
        <w:rPr>
          <w:rFonts w:ascii="Arial" w:eastAsiaTheme="minorHAnsi" w:hAnsi="Arial" w:cs="Arial"/>
          <w:color w:val="000000"/>
          <w:sz w:val="22"/>
          <w:szCs w:val="22"/>
          <w:lang w:eastAsia="en-US"/>
        </w:rPr>
      </w:pPr>
      <w:r w:rsidRPr="001E54DE">
        <w:rPr>
          <w:rFonts w:ascii="Arial" w:eastAsiaTheme="minorHAnsi" w:hAnsi="Arial" w:cs="Arial"/>
          <w:color w:val="000000"/>
          <w:sz w:val="22"/>
          <w:szCs w:val="22"/>
          <w:lang w:eastAsia="en-US"/>
        </w:rPr>
        <w:t xml:space="preserve">Eierandel i sameiet kan dersom den ikke selges eller overføres sammen med eierseksjon </w:t>
      </w:r>
      <w:r w:rsidRPr="001E54DE">
        <w:rPr>
          <w:rFonts w:ascii="Arial" w:eastAsiaTheme="minorHAnsi" w:hAnsi="Arial" w:cs="Arial"/>
          <w:sz w:val="22"/>
          <w:szCs w:val="22"/>
          <w:lang w:eastAsia="en-US"/>
        </w:rPr>
        <w:t xml:space="preserve">i </w:t>
      </w:r>
      <w:r w:rsidR="00817238">
        <w:rPr>
          <w:rFonts w:ascii="Arial" w:eastAsia="Arial Unicode MS" w:hAnsi="Arial" w:cs="Arial"/>
          <w:sz w:val="22"/>
          <w:szCs w:val="22"/>
        </w:rPr>
        <w:t>Tiedemannsparken</w:t>
      </w:r>
      <w:r w:rsidR="00433259">
        <w:rPr>
          <w:rFonts w:ascii="Arial" w:eastAsia="Arial Unicode MS" w:hAnsi="Arial" w:cs="Arial"/>
          <w:sz w:val="22"/>
          <w:szCs w:val="22"/>
        </w:rPr>
        <w:t xml:space="preserve"> Sameie </w:t>
      </w:r>
      <w:r w:rsidRPr="001E54DE">
        <w:rPr>
          <w:rFonts w:ascii="Arial" w:eastAsia="Arial Unicode MS" w:hAnsi="Arial" w:cs="Arial"/>
          <w:sz w:val="22"/>
          <w:szCs w:val="22"/>
        </w:rPr>
        <w:t xml:space="preserve">kun </w:t>
      </w:r>
      <w:r w:rsidRPr="001E54DE">
        <w:rPr>
          <w:rFonts w:ascii="Arial" w:eastAsiaTheme="minorHAnsi" w:hAnsi="Arial" w:cs="Arial"/>
          <w:color w:val="000000"/>
          <w:sz w:val="22"/>
          <w:szCs w:val="22"/>
          <w:lang w:eastAsia="en-US"/>
        </w:rPr>
        <w:t>selges eller overføres</w:t>
      </w:r>
      <w:r w:rsidR="00985E46" w:rsidRPr="001E54DE">
        <w:rPr>
          <w:rFonts w:ascii="Arial" w:eastAsiaTheme="minorHAnsi" w:hAnsi="Arial" w:cs="Arial"/>
          <w:color w:val="000000"/>
          <w:sz w:val="22"/>
          <w:szCs w:val="22"/>
          <w:lang w:eastAsia="en-US"/>
        </w:rPr>
        <w:t xml:space="preserve"> til andre </w:t>
      </w:r>
      <w:r w:rsidR="00CB7F87" w:rsidRPr="001E54DE">
        <w:rPr>
          <w:rFonts w:ascii="Arial" w:eastAsiaTheme="minorHAnsi" w:hAnsi="Arial" w:cs="Arial"/>
          <w:color w:val="000000"/>
          <w:sz w:val="22"/>
          <w:szCs w:val="22"/>
          <w:lang w:eastAsia="en-US"/>
        </w:rPr>
        <w:t>seksjonseier</w:t>
      </w:r>
      <w:r w:rsidR="00433259">
        <w:rPr>
          <w:rFonts w:ascii="Arial" w:eastAsiaTheme="minorHAnsi" w:hAnsi="Arial" w:cs="Arial"/>
          <w:color w:val="000000"/>
          <w:sz w:val="22"/>
          <w:szCs w:val="22"/>
          <w:lang w:eastAsia="en-US"/>
        </w:rPr>
        <w:t xml:space="preserve">e i </w:t>
      </w:r>
      <w:r w:rsidR="00817238">
        <w:rPr>
          <w:rFonts w:ascii="Arial" w:eastAsiaTheme="minorHAnsi" w:hAnsi="Arial" w:cs="Arial"/>
          <w:color w:val="000000"/>
          <w:sz w:val="22"/>
          <w:szCs w:val="22"/>
          <w:lang w:eastAsia="en-US"/>
        </w:rPr>
        <w:t>Tiedemannsparken</w:t>
      </w:r>
      <w:r w:rsidR="00433259">
        <w:rPr>
          <w:rFonts w:ascii="Arial" w:eastAsiaTheme="minorHAnsi" w:hAnsi="Arial" w:cs="Arial"/>
          <w:color w:val="000000"/>
          <w:sz w:val="22"/>
          <w:szCs w:val="22"/>
          <w:lang w:eastAsia="en-US"/>
        </w:rPr>
        <w:t xml:space="preserve"> Sameie.</w:t>
      </w:r>
      <w:r w:rsidR="00CB7F87" w:rsidRPr="001E54DE">
        <w:rPr>
          <w:rFonts w:ascii="Arial" w:eastAsiaTheme="minorHAnsi" w:hAnsi="Arial" w:cs="Arial"/>
          <w:color w:val="000000"/>
          <w:sz w:val="22"/>
          <w:szCs w:val="22"/>
          <w:lang w:eastAsia="en-US"/>
        </w:rPr>
        <w:t xml:space="preserve"> </w:t>
      </w:r>
    </w:p>
    <w:p w14:paraId="6F4E0EA2" w14:textId="77777777" w:rsidR="00CB7F87" w:rsidRPr="001E54DE" w:rsidRDefault="00CB7F87" w:rsidP="009A4DCD">
      <w:pPr>
        <w:rPr>
          <w:rFonts w:ascii="Arial" w:hAnsi="Arial" w:cs="Arial"/>
          <w:sz w:val="22"/>
          <w:szCs w:val="22"/>
        </w:rPr>
      </w:pPr>
    </w:p>
    <w:p w14:paraId="6F4E0EA3" w14:textId="77777777" w:rsidR="009F728A" w:rsidRPr="001E54DE" w:rsidRDefault="009F728A" w:rsidP="009A4DCD">
      <w:pPr>
        <w:rPr>
          <w:rFonts w:ascii="Arial" w:hAnsi="Arial" w:cs="Arial"/>
          <w:sz w:val="22"/>
          <w:szCs w:val="22"/>
        </w:rPr>
      </w:pPr>
      <w:r w:rsidRPr="001E54DE">
        <w:rPr>
          <w:rFonts w:ascii="Arial" w:hAnsi="Arial" w:cs="Arial"/>
          <w:sz w:val="22"/>
          <w:szCs w:val="22"/>
        </w:rPr>
        <w:t>Utbygger vil eie og disponere p-plasser som ikke er solgt.</w:t>
      </w:r>
    </w:p>
    <w:p w14:paraId="6F4E0EA4" w14:textId="77777777" w:rsidR="00606737" w:rsidRPr="001E54DE" w:rsidRDefault="00606737">
      <w:pPr>
        <w:pStyle w:val="kildelisteoverskrift"/>
        <w:tabs>
          <w:tab w:val="clear" w:pos="9000"/>
          <w:tab w:val="clear" w:pos="9360"/>
          <w:tab w:val="left" w:pos="-720"/>
        </w:tabs>
        <w:suppressAutoHyphens w:val="0"/>
        <w:rPr>
          <w:rFonts w:ascii="Arial" w:hAnsi="Arial" w:cs="Arial"/>
          <w:sz w:val="22"/>
          <w:szCs w:val="22"/>
          <w:lang w:val="nb-NO"/>
        </w:rPr>
      </w:pPr>
    </w:p>
    <w:p w14:paraId="6F4E0EA5" w14:textId="67CBA92F" w:rsidR="000B4BE1" w:rsidRPr="001E54DE" w:rsidRDefault="000B4BE1">
      <w:pPr>
        <w:pStyle w:val="kildelisteoverskrift"/>
        <w:tabs>
          <w:tab w:val="clear" w:pos="9000"/>
          <w:tab w:val="clear" w:pos="9360"/>
          <w:tab w:val="left" w:pos="-720"/>
        </w:tabs>
        <w:suppressAutoHyphens w:val="0"/>
        <w:rPr>
          <w:rFonts w:ascii="Arial" w:hAnsi="Arial" w:cs="Arial"/>
          <w:sz w:val="22"/>
          <w:szCs w:val="22"/>
          <w:lang w:val="nb-NO"/>
        </w:rPr>
      </w:pPr>
      <w:r w:rsidRPr="001E54DE">
        <w:rPr>
          <w:rFonts w:ascii="Arial" w:hAnsi="Arial" w:cs="Arial"/>
          <w:sz w:val="22"/>
          <w:szCs w:val="22"/>
          <w:lang w:val="nb-NO"/>
        </w:rPr>
        <w:t>Dersom eier av sameieandel med rett til parkeringsplas</w:t>
      </w:r>
      <w:r w:rsidR="008E4FE1" w:rsidRPr="001E54DE">
        <w:rPr>
          <w:rFonts w:ascii="Arial" w:hAnsi="Arial" w:cs="Arial"/>
          <w:sz w:val="22"/>
          <w:szCs w:val="22"/>
          <w:lang w:val="nb-NO"/>
        </w:rPr>
        <w:t>s overdrar sin eierseksjon</w:t>
      </w:r>
      <w:r w:rsidRPr="001E54DE">
        <w:rPr>
          <w:rFonts w:ascii="Arial" w:hAnsi="Arial" w:cs="Arial"/>
          <w:sz w:val="22"/>
          <w:szCs w:val="22"/>
          <w:lang w:val="nb-NO"/>
        </w:rPr>
        <w:t xml:space="preserve"> og flytter fra eierseksjonssameie</w:t>
      </w:r>
      <w:r w:rsidR="00606737" w:rsidRPr="001E54DE">
        <w:rPr>
          <w:rFonts w:ascii="Arial" w:hAnsi="Arial" w:cs="Arial"/>
          <w:sz w:val="22"/>
          <w:szCs w:val="22"/>
          <w:lang w:val="nb-NO"/>
        </w:rPr>
        <w:t>t</w:t>
      </w:r>
      <w:r w:rsidRPr="001E54DE">
        <w:rPr>
          <w:rFonts w:ascii="Arial" w:hAnsi="Arial" w:cs="Arial"/>
          <w:sz w:val="22"/>
          <w:szCs w:val="22"/>
          <w:lang w:val="nb-NO"/>
        </w:rPr>
        <w:t xml:space="preserve"> uten samtidig å overdra sin ande</w:t>
      </w:r>
      <w:r w:rsidR="00DD3191" w:rsidRPr="001E54DE">
        <w:rPr>
          <w:rFonts w:ascii="Arial" w:hAnsi="Arial" w:cs="Arial"/>
          <w:sz w:val="22"/>
          <w:szCs w:val="22"/>
          <w:lang w:val="nb-NO"/>
        </w:rPr>
        <w:t xml:space="preserve">l </w:t>
      </w:r>
      <w:r w:rsidR="00CB7F87" w:rsidRPr="001E54DE">
        <w:rPr>
          <w:rFonts w:ascii="Arial" w:hAnsi="Arial" w:cs="Arial"/>
          <w:sz w:val="22"/>
          <w:szCs w:val="22"/>
          <w:lang w:val="nb-NO"/>
        </w:rPr>
        <w:t xml:space="preserve">i sameiet, kan styret i </w:t>
      </w:r>
      <w:r w:rsidR="00817238">
        <w:rPr>
          <w:rFonts w:ascii="Arial" w:hAnsi="Arial" w:cs="Arial"/>
          <w:sz w:val="22"/>
          <w:szCs w:val="22"/>
          <w:lang w:val="nb-NO"/>
        </w:rPr>
        <w:t>Tiedemannsparken</w:t>
      </w:r>
      <w:r w:rsidR="00433259">
        <w:rPr>
          <w:rFonts w:ascii="Arial" w:hAnsi="Arial" w:cs="Arial"/>
          <w:sz w:val="22"/>
          <w:szCs w:val="22"/>
          <w:lang w:val="nb-NO"/>
        </w:rPr>
        <w:t xml:space="preserve"> </w:t>
      </w:r>
      <w:r w:rsidR="00CB7F87" w:rsidRPr="001E54DE">
        <w:rPr>
          <w:rFonts w:ascii="Arial" w:hAnsi="Arial" w:cs="Arial"/>
          <w:sz w:val="22"/>
          <w:szCs w:val="22"/>
          <w:lang w:val="nb-NO"/>
        </w:rPr>
        <w:t>Sameie</w:t>
      </w:r>
      <w:r w:rsidR="00DD3191" w:rsidRPr="001E54DE">
        <w:rPr>
          <w:rFonts w:ascii="Arial" w:hAnsi="Arial" w:cs="Arial"/>
          <w:sz w:val="22"/>
          <w:szCs w:val="22"/>
          <w:lang w:val="nb-NO"/>
        </w:rPr>
        <w:t xml:space="preserve"> </w:t>
      </w:r>
      <w:proofErr w:type="spellStart"/>
      <w:r w:rsidR="00DD3191" w:rsidRPr="001E54DE">
        <w:rPr>
          <w:rFonts w:ascii="Arial" w:hAnsi="Arial" w:cs="Arial"/>
          <w:sz w:val="22"/>
          <w:szCs w:val="22"/>
          <w:lang w:val="nb-NO"/>
        </w:rPr>
        <w:t>evt</w:t>
      </w:r>
      <w:proofErr w:type="spellEnd"/>
      <w:r w:rsidR="00DD3191" w:rsidRPr="001E54DE">
        <w:rPr>
          <w:rFonts w:ascii="Arial" w:hAnsi="Arial" w:cs="Arial"/>
          <w:sz w:val="22"/>
          <w:szCs w:val="22"/>
          <w:lang w:val="nb-NO"/>
        </w:rPr>
        <w:t xml:space="preserve"> styret i </w:t>
      </w:r>
      <w:r w:rsidR="00817238">
        <w:rPr>
          <w:rFonts w:ascii="Arial" w:hAnsi="Arial" w:cs="Arial"/>
          <w:sz w:val="22"/>
          <w:szCs w:val="22"/>
          <w:lang w:val="nb-NO"/>
        </w:rPr>
        <w:t>Tiedemannsparken</w:t>
      </w:r>
      <w:r w:rsidR="00433259">
        <w:rPr>
          <w:rFonts w:ascii="Arial" w:hAnsi="Arial" w:cs="Arial"/>
          <w:sz w:val="22"/>
          <w:szCs w:val="22"/>
          <w:lang w:val="nb-NO"/>
        </w:rPr>
        <w:t xml:space="preserve"> </w:t>
      </w:r>
      <w:r w:rsidR="00DD3191" w:rsidRPr="001E54DE">
        <w:rPr>
          <w:rFonts w:ascii="Arial" w:hAnsi="Arial" w:cs="Arial"/>
          <w:sz w:val="22"/>
          <w:szCs w:val="22"/>
          <w:lang w:val="nb-NO"/>
        </w:rPr>
        <w:t xml:space="preserve">Garasjesameie </w:t>
      </w:r>
      <w:r w:rsidRPr="001E54DE">
        <w:rPr>
          <w:rFonts w:ascii="Arial" w:hAnsi="Arial" w:cs="Arial"/>
          <w:sz w:val="22"/>
          <w:szCs w:val="22"/>
          <w:lang w:val="nb-NO"/>
        </w:rPr>
        <w:t xml:space="preserve">når som helst senere kreve at </w:t>
      </w:r>
      <w:proofErr w:type="spellStart"/>
      <w:r w:rsidRPr="001E54DE">
        <w:rPr>
          <w:rFonts w:ascii="Arial" w:hAnsi="Arial" w:cs="Arial"/>
          <w:sz w:val="22"/>
          <w:szCs w:val="22"/>
          <w:lang w:val="nb-NO"/>
        </w:rPr>
        <w:t>vedkommendes</w:t>
      </w:r>
      <w:proofErr w:type="spellEnd"/>
      <w:r w:rsidRPr="001E54DE">
        <w:rPr>
          <w:rFonts w:ascii="Arial" w:hAnsi="Arial" w:cs="Arial"/>
          <w:sz w:val="22"/>
          <w:szCs w:val="22"/>
          <w:lang w:val="nb-NO"/>
        </w:rPr>
        <w:t xml:space="preserve"> andel i sameiet selges, dersom styret kan fremskaffe en kjøper som </w:t>
      </w:r>
      <w:r w:rsidR="00DD3191" w:rsidRPr="001E54DE">
        <w:rPr>
          <w:rFonts w:ascii="Arial" w:hAnsi="Arial" w:cs="Arial"/>
          <w:sz w:val="22"/>
          <w:szCs w:val="22"/>
          <w:lang w:val="nb-NO"/>
        </w:rPr>
        <w:t>tilfredsstiller</w:t>
      </w:r>
      <w:r w:rsidRPr="001E54DE">
        <w:rPr>
          <w:rFonts w:ascii="Arial" w:hAnsi="Arial" w:cs="Arial"/>
          <w:sz w:val="22"/>
          <w:szCs w:val="22"/>
          <w:lang w:val="nb-NO"/>
        </w:rPr>
        <w:t xml:space="preserve"> vilkårene for å være sameier, evt. kan sameiet kjøpe andelen selv.</w:t>
      </w:r>
    </w:p>
    <w:p w14:paraId="6F4E0EA6" w14:textId="77777777" w:rsidR="00F01012" w:rsidRPr="001E54DE" w:rsidRDefault="00F01012">
      <w:pPr>
        <w:pStyle w:val="kildelisteoverskrift"/>
        <w:tabs>
          <w:tab w:val="clear" w:pos="9000"/>
          <w:tab w:val="clear" w:pos="9360"/>
          <w:tab w:val="left" w:pos="-720"/>
        </w:tabs>
        <w:suppressAutoHyphens w:val="0"/>
        <w:rPr>
          <w:rFonts w:ascii="Arial" w:hAnsi="Arial" w:cs="Arial"/>
          <w:sz w:val="22"/>
          <w:szCs w:val="22"/>
          <w:lang w:val="nb-NO"/>
        </w:rPr>
      </w:pPr>
    </w:p>
    <w:p w14:paraId="6F4E0EA7" w14:textId="77777777" w:rsidR="00DD3191" w:rsidRPr="001E54DE" w:rsidRDefault="00DD3191" w:rsidP="00DD3191">
      <w:pPr>
        <w:pStyle w:val="Merknadstekst"/>
        <w:spacing w:after="0"/>
        <w:rPr>
          <w:rFonts w:ascii="Arial" w:hAnsi="Arial" w:cs="Arial"/>
          <w:sz w:val="22"/>
          <w:szCs w:val="22"/>
        </w:rPr>
      </w:pPr>
      <w:r w:rsidRPr="001E54DE">
        <w:rPr>
          <w:rFonts w:ascii="Arial" w:hAnsi="Arial" w:cs="Arial"/>
          <w:sz w:val="22"/>
          <w:szCs w:val="22"/>
        </w:rPr>
        <w:t>Har en seksjonseier/sameier, leietaker eller en i husstanden nedsatt funksjonsevne, kan denne kreve at styret pålegger en annen seksjonseier å bytte parkeringsplass. Bytteretten gjelder bare dersom den som krever bytte, allerede disponerer en parkeringsplass i sameiet. Styret bør tilstrebe at bytteplassen ligger i nærheten av søkers seksjon. Retten til å bruke en tilrettelagt plass varer så lenge et dokumentert behov er til stede.</w:t>
      </w:r>
    </w:p>
    <w:p w14:paraId="6F4E0EA8" w14:textId="77777777" w:rsidR="00DD3191" w:rsidRPr="001E54DE" w:rsidRDefault="00DD3191" w:rsidP="00DD3191">
      <w:pPr>
        <w:pStyle w:val="Merknadstekst"/>
        <w:spacing w:after="0"/>
        <w:rPr>
          <w:rFonts w:ascii="Arial" w:hAnsi="Arial" w:cs="Arial"/>
          <w:sz w:val="22"/>
          <w:szCs w:val="22"/>
        </w:rPr>
      </w:pPr>
    </w:p>
    <w:p w14:paraId="6F4E0EA9" w14:textId="77777777" w:rsidR="00DD3191" w:rsidRPr="001E54DE" w:rsidRDefault="00DD3191" w:rsidP="00DD3191">
      <w:pPr>
        <w:pStyle w:val="Merknadstekst"/>
        <w:spacing w:after="0"/>
        <w:rPr>
          <w:rFonts w:ascii="Arial" w:hAnsi="Arial" w:cs="Arial"/>
          <w:sz w:val="22"/>
          <w:szCs w:val="22"/>
        </w:rPr>
      </w:pPr>
      <w:r w:rsidRPr="001E54DE">
        <w:rPr>
          <w:rFonts w:ascii="Arial" w:hAnsi="Arial" w:cs="Arial"/>
          <w:sz w:val="22"/>
          <w:szCs w:val="22"/>
        </w:rPr>
        <w:t xml:space="preserve">Retten gjelder bare parkeringsplasser som i vedtak etter plan- og bygningsloven er krevet opparbeidet til bruk av personer med nedsatt funksjonsevne. </w:t>
      </w:r>
    </w:p>
    <w:p w14:paraId="6F4E0EAA" w14:textId="77777777" w:rsidR="00DD3191" w:rsidRPr="001E54DE" w:rsidRDefault="00DD3191" w:rsidP="00DD3191">
      <w:pPr>
        <w:pStyle w:val="kildelisteoverskrift"/>
        <w:tabs>
          <w:tab w:val="clear" w:pos="9000"/>
          <w:tab w:val="clear" w:pos="9360"/>
          <w:tab w:val="left" w:pos="-720"/>
        </w:tabs>
        <w:suppressAutoHyphens w:val="0"/>
        <w:rPr>
          <w:rFonts w:ascii="Arial" w:hAnsi="Arial" w:cs="Arial"/>
          <w:sz w:val="22"/>
          <w:szCs w:val="22"/>
          <w:lang w:val="nb-NO"/>
        </w:rPr>
      </w:pPr>
    </w:p>
    <w:p w14:paraId="6F4E0EAB" w14:textId="77777777" w:rsidR="000B4BE1" w:rsidRPr="001E54DE" w:rsidRDefault="000B4BE1" w:rsidP="00F50203">
      <w:pPr>
        <w:pStyle w:val="kildelisteoverskrift"/>
        <w:tabs>
          <w:tab w:val="clear" w:pos="9000"/>
          <w:tab w:val="clear" w:pos="9360"/>
          <w:tab w:val="left" w:pos="-720"/>
        </w:tabs>
        <w:suppressAutoHyphens w:val="0"/>
        <w:rPr>
          <w:rFonts w:ascii="Arial" w:eastAsia="Arial Unicode MS" w:hAnsi="Arial" w:cs="Arial"/>
          <w:bCs/>
          <w:sz w:val="22"/>
          <w:lang w:val="nb-NO"/>
        </w:rPr>
      </w:pPr>
      <w:r w:rsidRPr="001E54DE">
        <w:rPr>
          <w:rFonts w:ascii="Arial" w:eastAsia="Arial Unicode MS" w:hAnsi="Arial" w:cs="Arial"/>
          <w:bCs/>
          <w:sz w:val="22"/>
          <w:lang w:val="nb-NO"/>
        </w:rPr>
        <w:t xml:space="preserve">Styret kan også, når andre særlige grunner tilsier det, foreta ombytting av p-plasser ved å endre parkeringsoversikten, vedlegg 1. Styret kan ikke ved slik ombytting endre det antall p-plasser som rettighetshaverne disponerer. </w:t>
      </w:r>
    </w:p>
    <w:p w14:paraId="6F4E0EAC" w14:textId="77777777" w:rsidR="00F50203" w:rsidRPr="001E54DE" w:rsidRDefault="00F50203" w:rsidP="00F50203">
      <w:pPr>
        <w:pStyle w:val="kildelisteoverskrift"/>
        <w:tabs>
          <w:tab w:val="clear" w:pos="9000"/>
          <w:tab w:val="clear" w:pos="9360"/>
          <w:tab w:val="left" w:pos="-720"/>
        </w:tabs>
        <w:suppressAutoHyphens w:val="0"/>
        <w:rPr>
          <w:rFonts w:ascii="Arial" w:hAnsi="Arial" w:cs="Arial"/>
          <w:sz w:val="22"/>
          <w:szCs w:val="22"/>
          <w:lang w:val="nb-NO"/>
        </w:rPr>
      </w:pPr>
    </w:p>
    <w:p w14:paraId="6F4E0EAD" w14:textId="77777777" w:rsidR="000B4BE1" w:rsidRPr="001E54DE" w:rsidRDefault="000B4BE1">
      <w:pPr>
        <w:tabs>
          <w:tab w:val="center" w:pos="4513"/>
        </w:tabs>
        <w:jc w:val="center"/>
        <w:rPr>
          <w:rFonts w:ascii="Arial" w:hAnsi="Arial" w:cs="Arial"/>
          <w:b/>
          <w:sz w:val="22"/>
          <w:szCs w:val="22"/>
        </w:rPr>
      </w:pPr>
      <w:r w:rsidRPr="001E54DE">
        <w:rPr>
          <w:rFonts w:ascii="Arial" w:hAnsi="Arial" w:cs="Arial"/>
          <w:b/>
          <w:sz w:val="22"/>
          <w:szCs w:val="22"/>
        </w:rPr>
        <w:t>§ 7</w:t>
      </w:r>
    </w:p>
    <w:p w14:paraId="6F4E0EAE" w14:textId="77777777" w:rsidR="000B4BE1" w:rsidRPr="001E54DE" w:rsidRDefault="000B4BE1">
      <w:pPr>
        <w:pStyle w:val="Overskrift1"/>
        <w:rPr>
          <w:rFonts w:ascii="Arial" w:hAnsi="Arial" w:cs="Arial"/>
          <w:sz w:val="22"/>
          <w:szCs w:val="22"/>
        </w:rPr>
      </w:pPr>
      <w:r w:rsidRPr="001E54DE">
        <w:rPr>
          <w:rFonts w:ascii="Arial" w:hAnsi="Arial" w:cs="Arial"/>
          <w:sz w:val="22"/>
          <w:szCs w:val="22"/>
        </w:rPr>
        <w:t>Ordinært sameiermøte</w:t>
      </w:r>
    </w:p>
    <w:p w14:paraId="6F4E0EAF" w14:textId="77777777" w:rsidR="008B7FF4" w:rsidRPr="001E54DE" w:rsidRDefault="008B7FF4" w:rsidP="008B7FF4">
      <w:pPr>
        <w:pStyle w:val="Brdtekst"/>
        <w:jc w:val="left"/>
        <w:rPr>
          <w:rFonts w:ascii="Arial" w:hAnsi="Arial" w:cs="Arial"/>
          <w:b w:val="0"/>
          <w:bCs w:val="0"/>
          <w:sz w:val="22"/>
          <w:szCs w:val="22"/>
        </w:rPr>
      </w:pPr>
      <w:r w:rsidRPr="001E54DE">
        <w:rPr>
          <w:rFonts w:ascii="Arial" w:hAnsi="Arial" w:cs="Arial"/>
          <w:b w:val="0"/>
          <w:bCs w:val="0"/>
          <w:sz w:val="22"/>
          <w:szCs w:val="22"/>
        </w:rPr>
        <w:t>Sameiets øverste myndighet utøves av sameiermøtet.</w:t>
      </w:r>
    </w:p>
    <w:p w14:paraId="6F4E0EB0" w14:textId="77777777" w:rsidR="008B7FF4" w:rsidRPr="001E54DE" w:rsidRDefault="008B7FF4" w:rsidP="008B7FF4">
      <w:pPr>
        <w:tabs>
          <w:tab w:val="left" w:pos="-720"/>
        </w:tabs>
        <w:jc w:val="center"/>
        <w:rPr>
          <w:rFonts w:ascii="Arial" w:hAnsi="Arial" w:cs="Arial"/>
          <w:b/>
          <w:bCs/>
          <w:sz w:val="22"/>
          <w:szCs w:val="22"/>
        </w:rPr>
      </w:pPr>
    </w:p>
    <w:p w14:paraId="6F4E0EB1" w14:textId="77777777" w:rsidR="00F50203" w:rsidRPr="001E54DE" w:rsidRDefault="00F50203" w:rsidP="00F50203">
      <w:pPr>
        <w:tabs>
          <w:tab w:val="left" w:pos="-720"/>
        </w:tabs>
        <w:rPr>
          <w:rFonts w:ascii="Arial" w:hAnsi="Arial" w:cs="Arial"/>
          <w:sz w:val="22"/>
          <w:szCs w:val="22"/>
        </w:rPr>
      </w:pPr>
      <w:r w:rsidRPr="001E54DE">
        <w:rPr>
          <w:rFonts w:ascii="Arial" w:hAnsi="Arial" w:cs="Arial"/>
          <w:sz w:val="22"/>
          <w:szCs w:val="22"/>
        </w:rPr>
        <w:t>Sameiermøte holdes når styret finner det nød</w:t>
      </w:r>
      <w:r w:rsidRPr="001E54DE">
        <w:rPr>
          <w:rFonts w:ascii="Arial" w:hAnsi="Arial" w:cs="Arial"/>
          <w:sz w:val="22"/>
          <w:szCs w:val="22"/>
        </w:rPr>
        <w:softHyphen/>
        <w:t>vendig eller når en eller flere sameiere som til sammen har minst en tiendedel av stemmene fremsetter skriftlig krav om det, og samtidig oppgir hvilke saker de ønsker be</w:t>
      </w:r>
      <w:r w:rsidRPr="001E54DE">
        <w:rPr>
          <w:rFonts w:ascii="Arial" w:hAnsi="Arial" w:cs="Arial"/>
          <w:sz w:val="22"/>
          <w:szCs w:val="22"/>
        </w:rPr>
        <w:softHyphen/>
        <w:t>handlet.</w:t>
      </w:r>
    </w:p>
    <w:p w14:paraId="6F4E0EB2" w14:textId="77777777" w:rsidR="00F50203" w:rsidRPr="001E54DE" w:rsidRDefault="00F50203" w:rsidP="00F50203">
      <w:pPr>
        <w:tabs>
          <w:tab w:val="left" w:pos="-720"/>
        </w:tabs>
        <w:rPr>
          <w:rFonts w:ascii="Arial" w:eastAsia="Arial Unicode MS" w:hAnsi="Arial" w:cs="Arial"/>
        </w:rPr>
      </w:pPr>
    </w:p>
    <w:p w14:paraId="6F4E0EB3" w14:textId="77777777" w:rsidR="00F50203" w:rsidRPr="001E54DE" w:rsidRDefault="00F50203" w:rsidP="00F50203">
      <w:pPr>
        <w:pStyle w:val="Brdtekst"/>
        <w:jc w:val="left"/>
        <w:rPr>
          <w:rFonts w:ascii="Arial" w:hAnsi="Arial" w:cs="Arial"/>
          <w:b w:val="0"/>
          <w:bCs w:val="0"/>
          <w:sz w:val="22"/>
          <w:szCs w:val="22"/>
        </w:rPr>
      </w:pPr>
      <w:r w:rsidRPr="001E54DE">
        <w:rPr>
          <w:rFonts w:ascii="Arial" w:hAnsi="Arial" w:cs="Arial"/>
          <w:b w:val="0"/>
          <w:bCs w:val="0"/>
          <w:sz w:val="22"/>
          <w:szCs w:val="22"/>
        </w:rPr>
        <w:t>Alle sameiere har rett til å delta i sameiermøte med forslags-, tale-, og stemmerett. En sameier kan møte med fullmektig og har også rett til å ta med en rådgiver til sameiermøtet.</w:t>
      </w:r>
    </w:p>
    <w:p w14:paraId="6F4E0EB4" w14:textId="77777777" w:rsidR="00F50203" w:rsidRPr="001E54DE" w:rsidRDefault="00F50203" w:rsidP="00F50203">
      <w:pPr>
        <w:tabs>
          <w:tab w:val="left" w:pos="-720"/>
        </w:tabs>
        <w:rPr>
          <w:rFonts w:ascii="Arial" w:hAnsi="Arial" w:cs="Arial"/>
          <w:b/>
          <w:bCs/>
          <w:sz w:val="22"/>
          <w:szCs w:val="22"/>
        </w:rPr>
      </w:pPr>
      <w:r w:rsidRPr="001E54DE">
        <w:rPr>
          <w:rFonts w:ascii="Arial" w:eastAsia="Arial Unicode MS" w:hAnsi="Arial" w:cs="Arial"/>
        </w:rPr>
        <w:t xml:space="preserve"> </w:t>
      </w:r>
    </w:p>
    <w:p w14:paraId="6F4E0EB5" w14:textId="77777777" w:rsidR="002A58C3" w:rsidRPr="001E54DE" w:rsidRDefault="008B7FF4" w:rsidP="002A58C3">
      <w:pPr>
        <w:rPr>
          <w:rFonts w:ascii="Arial" w:hAnsi="Arial" w:cs="Arial"/>
          <w:sz w:val="22"/>
        </w:rPr>
      </w:pPr>
      <w:r w:rsidRPr="001E54DE">
        <w:rPr>
          <w:rFonts w:ascii="Arial" w:hAnsi="Arial" w:cs="Arial"/>
          <w:sz w:val="22"/>
          <w:szCs w:val="22"/>
        </w:rPr>
        <w:t>Styret skal på forhånd varsle sameierne om dato for møtet og siste frist for innlevering av saker som ønskes behandlet. Sameiermøtet innkalles skriftlig av styret med minst 8 og høyst 20 dagers varsel. Innkallingen skal angi tid og sted for møtet samt bestemt angi de saker som skal behandles i sameiermøtet. Dersom et forslag som etter loven eller vedtektene må vedtas med minst to tredjedels flertall skal behandles, må hovedinnholdet være gjengitt i innkallingen. Med innkallingen skal også følge styrets beretning med revidert regnskap.</w:t>
      </w:r>
      <w:r w:rsidR="002A58C3" w:rsidRPr="001E54DE">
        <w:rPr>
          <w:rFonts w:ascii="Arial" w:hAnsi="Arial" w:cs="Arial"/>
          <w:sz w:val="22"/>
        </w:rPr>
        <w:t xml:space="preserve"> </w:t>
      </w:r>
      <w:r w:rsidR="002A58C3" w:rsidRPr="001E54DE">
        <w:rPr>
          <w:rFonts w:ascii="Arial" w:hAnsi="Arial" w:cs="Arial"/>
          <w:sz w:val="22"/>
        </w:rPr>
        <w:lastRenderedPageBreak/>
        <w:t xml:space="preserve">Innkalling kan sendes pr e-post, forutsatt at sameiers e-postadresse er registrert hos styret/forretningsfører. </w:t>
      </w:r>
    </w:p>
    <w:p w14:paraId="6F4E0EB6" w14:textId="77777777" w:rsidR="008B7FF4" w:rsidRPr="001E54DE" w:rsidRDefault="008B7FF4" w:rsidP="008B7FF4">
      <w:pPr>
        <w:pStyle w:val="Brdtekst"/>
        <w:jc w:val="left"/>
        <w:rPr>
          <w:rFonts w:ascii="Arial" w:hAnsi="Arial" w:cs="Arial"/>
          <w:b w:val="0"/>
          <w:bCs w:val="0"/>
          <w:sz w:val="22"/>
          <w:szCs w:val="22"/>
        </w:rPr>
      </w:pPr>
      <w:r w:rsidRPr="001E54DE">
        <w:rPr>
          <w:rFonts w:ascii="Arial" w:hAnsi="Arial" w:cs="Arial"/>
          <w:b w:val="0"/>
          <w:bCs w:val="0"/>
          <w:sz w:val="22"/>
          <w:szCs w:val="22"/>
        </w:rPr>
        <w:t xml:space="preserve"> </w:t>
      </w:r>
    </w:p>
    <w:p w14:paraId="6F4E0EB7" w14:textId="77777777" w:rsidR="000B4BE1" w:rsidRPr="001E54DE" w:rsidRDefault="000B4BE1">
      <w:pPr>
        <w:tabs>
          <w:tab w:val="left" w:pos="-720"/>
        </w:tabs>
        <w:rPr>
          <w:rFonts w:ascii="Arial" w:hAnsi="Arial" w:cs="Arial"/>
          <w:sz w:val="22"/>
          <w:szCs w:val="22"/>
        </w:rPr>
      </w:pPr>
    </w:p>
    <w:p w14:paraId="6F4E0EB8" w14:textId="77777777" w:rsidR="000B4BE1" w:rsidRPr="001E54DE" w:rsidRDefault="000B4BE1">
      <w:pPr>
        <w:tabs>
          <w:tab w:val="left" w:pos="-720"/>
        </w:tabs>
        <w:rPr>
          <w:rFonts w:ascii="Arial" w:hAnsi="Arial" w:cs="Arial"/>
          <w:sz w:val="22"/>
          <w:szCs w:val="22"/>
        </w:rPr>
      </w:pPr>
      <w:r w:rsidRPr="001E54DE">
        <w:rPr>
          <w:rFonts w:ascii="Arial" w:hAnsi="Arial" w:cs="Arial"/>
          <w:sz w:val="22"/>
          <w:szCs w:val="22"/>
        </w:rPr>
        <w:t xml:space="preserve">Bare saker nevnt i innkallingen kan behandles på sameiermøtet. Uten hensyn til dette skal det ordinære </w:t>
      </w:r>
      <w:proofErr w:type="spellStart"/>
      <w:r w:rsidRPr="001E54DE">
        <w:rPr>
          <w:rFonts w:ascii="Arial" w:hAnsi="Arial" w:cs="Arial"/>
          <w:sz w:val="22"/>
          <w:szCs w:val="22"/>
        </w:rPr>
        <w:t>sameiemøtet</w:t>
      </w:r>
      <w:proofErr w:type="spellEnd"/>
      <w:r w:rsidRPr="001E54DE">
        <w:rPr>
          <w:rFonts w:ascii="Arial" w:hAnsi="Arial" w:cs="Arial"/>
          <w:sz w:val="22"/>
          <w:szCs w:val="22"/>
        </w:rPr>
        <w:t xml:space="preserve"> behandle:</w:t>
      </w:r>
    </w:p>
    <w:p w14:paraId="6F4E0EB9" w14:textId="77777777" w:rsidR="000B4BE1" w:rsidRPr="001E54DE" w:rsidRDefault="000B4BE1">
      <w:pPr>
        <w:tabs>
          <w:tab w:val="left" w:pos="-720"/>
        </w:tabs>
        <w:rPr>
          <w:rFonts w:ascii="Arial" w:hAnsi="Arial" w:cs="Arial"/>
          <w:sz w:val="22"/>
          <w:szCs w:val="22"/>
        </w:rPr>
      </w:pPr>
    </w:p>
    <w:p w14:paraId="6F4E0EBA" w14:textId="77777777" w:rsidR="000B4BE1" w:rsidRPr="001E54DE" w:rsidRDefault="000B4BE1">
      <w:pPr>
        <w:tabs>
          <w:tab w:val="left" w:pos="-720"/>
          <w:tab w:val="left" w:pos="0"/>
        </w:tabs>
        <w:ind w:left="720" w:hanging="720"/>
        <w:rPr>
          <w:rFonts w:ascii="Arial" w:hAnsi="Arial" w:cs="Arial"/>
          <w:sz w:val="22"/>
          <w:szCs w:val="22"/>
        </w:rPr>
      </w:pPr>
      <w:r w:rsidRPr="001E54DE">
        <w:rPr>
          <w:rFonts w:ascii="Arial" w:hAnsi="Arial" w:cs="Arial"/>
          <w:sz w:val="22"/>
          <w:szCs w:val="22"/>
        </w:rPr>
        <w:t>1.</w:t>
      </w:r>
      <w:r w:rsidRPr="001E54DE">
        <w:rPr>
          <w:rFonts w:ascii="Arial" w:hAnsi="Arial" w:cs="Arial"/>
          <w:sz w:val="22"/>
          <w:szCs w:val="22"/>
        </w:rPr>
        <w:tab/>
        <w:t>Styrets årsberetning</w:t>
      </w:r>
    </w:p>
    <w:p w14:paraId="6F4E0EBB" w14:textId="77777777" w:rsidR="000B4BE1" w:rsidRPr="001E54DE" w:rsidRDefault="000B4BE1">
      <w:pPr>
        <w:tabs>
          <w:tab w:val="left" w:pos="-720"/>
          <w:tab w:val="left" w:pos="0"/>
        </w:tabs>
        <w:ind w:left="720" w:hanging="720"/>
        <w:rPr>
          <w:rFonts w:ascii="Arial" w:hAnsi="Arial" w:cs="Arial"/>
          <w:sz w:val="22"/>
          <w:szCs w:val="22"/>
        </w:rPr>
      </w:pPr>
      <w:r w:rsidRPr="001E54DE">
        <w:rPr>
          <w:rFonts w:ascii="Arial" w:hAnsi="Arial" w:cs="Arial"/>
          <w:sz w:val="22"/>
          <w:szCs w:val="22"/>
        </w:rPr>
        <w:t>2.</w:t>
      </w:r>
      <w:r w:rsidRPr="001E54DE">
        <w:rPr>
          <w:rFonts w:ascii="Arial" w:hAnsi="Arial" w:cs="Arial"/>
          <w:sz w:val="22"/>
          <w:szCs w:val="22"/>
        </w:rPr>
        <w:tab/>
        <w:t>Styrets regnskap for foregående kalender</w:t>
      </w:r>
      <w:r w:rsidR="00D449F8" w:rsidRPr="001E54DE">
        <w:rPr>
          <w:rFonts w:ascii="Arial" w:hAnsi="Arial" w:cs="Arial"/>
          <w:sz w:val="22"/>
          <w:szCs w:val="22"/>
        </w:rPr>
        <w:t>å</w:t>
      </w:r>
      <w:r w:rsidRPr="001E54DE">
        <w:rPr>
          <w:rFonts w:ascii="Arial" w:hAnsi="Arial" w:cs="Arial"/>
          <w:sz w:val="22"/>
          <w:szCs w:val="22"/>
        </w:rPr>
        <w:t>r</w:t>
      </w:r>
    </w:p>
    <w:p w14:paraId="6F4E0EBC" w14:textId="77777777" w:rsidR="000B4BE1" w:rsidRPr="001E54DE" w:rsidRDefault="000B4BE1">
      <w:pPr>
        <w:tabs>
          <w:tab w:val="left" w:pos="-720"/>
          <w:tab w:val="left" w:pos="0"/>
        </w:tabs>
        <w:ind w:left="720" w:hanging="720"/>
        <w:rPr>
          <w:rFonts w:ascii="Arial" w:hAnsi="Arial" w:cs="Arial"/>
          <w:sz w:val="22"/>
          <w:szCs w:val="22"/>
        </w:rPr>
      </w:pPr>
      <w:r w:rsidRPr="001E54DE">
        <w:rPr>
          <w:rFonts w:ascii="Arial" w:hAnsi="Arial" w:cs="Arial"/>
          <w:sz w:val="22"/>
          <w:szCs w:val="22"/>
        </w:rPr>
        <w:t>3.</w:t>
      </w:r>
      <w:r w:rsidRPr="001E54DE">
        <w:rPr>
          <w:rFonts w:ascii="Arial" w:hAnsi="Arial" w:cs="Arial"/>
          <w:sz w:val="22"/>
          <w:szCs w:val="22"/>
        </w:rPr>
        <w:tab/>
        <w:t>Valg av styre</w:t>
      </w:r>
    </w:p>
    <w:p w14:paraId="6F4E0EBD" w14:textId="77777777" w:rsidR="000B4BE1" w:rsidRPr="001E54DE" w:rsidRDefault="000B4BE1">
      <w:pPr>
        <w:tabs>
          <w:tab w:val="left" w:pos="-720"/>
        </w:tabs>
        <w:rPr>
          <w:rFonts w:ascii="Arial" w:hAnsi="Arial" w:cs="Arial"/>
          <w:sz w:val="22"/>
          <w:szCs w:val="22"/>
        </w:rPr>
      </w:pPr>
    </w:p>
    <w:p w14:paraId="6F4E0EBE" w14:textId="77777777" w:rsidR="000B4BE1" w:rsidRPr="001E54DE" w:rsidRDefault="000B4BE1">
      <w:pPr>
        <w:tabs>
          <w:tab w:val="left" w:pos="-720"/>
        </w:tabs>
        <w:rPr>
          <w:rFonts w:ascii="Arial" w:hAnsi="Arial" w:cs="Arial"/>
          <w:sz w:val="22"/>
          <w:szCs w:val="22"/>
        </w:rPr>
      </w:pPr>
      <w:r w:rsidRPr="001E54DE">
        <w:rPr>
          <w:rFonts w:ascii="Arial" w:hAnsi="Arial" w:cs="Arial"/>
          <w:sz w:val="22"/>
          <w:szCs w:val="22"/>
        </w:rPr>
        <w:t xml:space="preserve">Årsberetning, regnskap og </w:t>
      </w:r>
      <w:proofErr w:type="spellStart"/>
      <w:r w:rsidR="003752A9" w:rsidRPr="001E54DE">
        <w:rPr>
          <w:rFonts w:ascii="Arial" w:hAnsi="Arial" w:cs="Arial"/>
          <w:sz w:val="22"/>
          <w:szCs w:val="22"/>
        </w:rPr>
        <w:t>evt</w:t>
      </w:r>
      <w:proofErr w:type="spellEnd"/>
      <w:r w:rsidR="003752A9" w:rsidRPr="001E54DE">
        <w:rPr>
          <w:rFonts w:ascii="Arial" w:hAnsi="Arial" w:cs="Arial"/>
          <w:sz w:val="22"/>
          <w:szCs w:val="22"/>
        </w:rPr>
        <w:t xml:space="preserve"> </w:t>
      </w:r>
      <w:r w:rsidRPr="001E54DE">
        <w:rPr>
          <w:rFonts w:ascii="Arial" w:hAnsi="Arial" w:cs="Arial"/>
          <w:sz w:val="22"/>
          <w:szCs w:val="22"/>
        </w:rPr>
        <w:t xml:space="preserve">revisjonsberetning skal senest en uke før ordinært sameiermøte sendes ut til alle sameiere med kjent adresse. Dokumentene skal dessuten være tilgjengelige i sameiermøtet. </w:t>
      </w:r>
    </w:p>
    <w:p w14:paraId="6F4E0EBF" w14:textId="77777777" w:rsidR="000B4BE1" w:rsidRPr="001E54DE" w:rsidRDefault="000B4BE1">
      <w:pPr>
        <w:tabs>
          <w:tab w:val="left" w:pos="-720"/>
        </w:tabs>
        <w:rPr>
          <w:rFonts w:ascii="Arial" w:hAnsi="Arial" w:cs="Arial"/>
          <w:sz w:val="22"/>
          <w:szCs w:val="22"/>
        </w:rPr>
      </w:pPr>
    </w:p>
    <w:p w14:paraId="6F4E0EC0" w14:textId="77777777" w:rsidR="002A58C3" w:rsidRPr="001E54DE" w:rsidRDefault="002A58C3">
      <w:pPr>
        <w:rPr>
          <w:rFonts w:ascii="Arial" w:hAnsi="Arial" w:cs="Arial"/>
          <w:sz w:val="22"/>
          <w:szCs w:val="22"/>
        </w:rPr>
      </w:pPr>
    </w:p>
    <w:p w14:paraId="6F4E0EC1" w14:textId="77777777" w:rsidR="000B4BE1" w:rsidRPr="001E54DE" w:rsidRDefault="000B4BE1">
      <w:pPr>
        <w:tabs>
          <w:tab w:val="left" w:pos="-720"/>
        </w:tabs>
        <w:rPr>
          <w:rFonts w:ascii="Arial" w:hAnsi="Arial" w:cs="Arial"/>
          <w:sz w:val="22"/>
          <w:szCs w:val="22"/>
        </w:rPr>
      </w:pPr>
    </w:p>
    <w:p w14:paraId="6F4E0EC2" w14:textId="77777777" w:rsidR="000B4BE1" w:rsidRPr="001E54DE" w:rsidRDefault="000B4BE1">
      <w:pPr>
        <w:tabs>
          <w:tab w:val="center" w:pos="4513"/>
        </w:tabs>
        <w:jc w:val="center"/>
        <w:rPr>
          <w:rFonts w:ascii="Arial" w:hAnsi="Arial" w:cs="Arial"/>
          <w:b/>
          <w:sz w:val="22"/>
          <w:szCs w:val="22"/>
        </w:rPr>
      </w:pPr>
      <w:r w:rsidRPr="001E54DE">
        <w:rPr>
          <w:rFonts w:ascii="Arial" w:hAnsi="Arial" w:cs="Arial"/>
          <w:b/>
          <w:sz w:val="22"/>
          <w:szCs w:val="22"/>
        </w:rPr>
        <w:t>§ 8</w:t>
      </w:r>
    </w:p>
    <w:p w14:paraId="6F4E0EC3" w14:textId="77777777" w:rsidR="000B4BE1" w:rsidRPr="001E54DE" w:rsidRDefault="000B4BE1">
      <w:pPr>
        <w:tabs>
          <w:tab w:val="center" w:pos="4513"/>
        </w:tabs>
        <w:jc w:val="center"/>
        <w:rPr>
          <w:rFonts w:ascii="Arial" w:hAnsi="Arial" w:cs="Arial"/>
          <w:sz w:val="22"/>
          <w:szCs w:val="22"/>
        </w:rPr>
      </w:pPr>
      <w:r w:rsidRPr="001E54DE">
        <w:rPr>
          <w:rFonts w:ascii="Arial" w:hAnsi="Arial" w:cs="Arial"/>
          <w:b/>
          <w:sz w:val="22"/>
          <w:szCs w:val="22"/>
        </w:rPr>
        <w:t>Ekstraordinært sameiermøte</w:t>
      </w:r>
    </w:p>
    <w:p w14:paraId="6F4E0EC4" w14:textId="77777777" w:rsidR="000B4BE1" w:rsidRPr="001E54DE" w:rsidRDefault="000B4BE1">
      <w:pPr>
        <w:tabs>
          <w:tab w:val="left" w:pos="-720"/>
        </w:tabs>
        <w:rPr>
          <w:rFonts w:ascii="Arial" w:hAnsi="Arial" w:cs="Arial"/>
          <w:sz w:val="22"/>
          <w:szCs w:val="22"/>
        </w:rPr>
      </w:pPr>
      <w:r w:rsidRPr="001E54DE">
        <w:rPr>
          <w:rFonts w:ascii="Arial" w:hAnsi="Arial" w:cs="Arial"/>
          <w:sz w:val="22"/>
          <w:szCs w:val="22"/>
        </w:rPr>
        <w:t>Ekstraordinært sameiermøte holdes når styret finner det nød</w:t>
      </w:r>
      <w:r w:rsidRPr="001E54DE">
        <w:rPr>
          <w:rFonts w:ascii="Arial" w:hAnsi="Arial" w:cs="Arial"/>
          <w:sz w:val="22"/>
          <w:szCs w:val="22"/>
        </w:rPr>
        <w:softHyphen/>
        <w:t>vendig eller når to eller flere sameiere som til sammen har minst en tiendedel av stemmene fremsetter skriftlig krav om det, og samtidig oppgir hvilke saker de ønsker be</w:t>
      </w:r>
      <w:r w:rsidRPr="001E54DE">
        <w:rPr>
          <w:rFonts w:ascii="Arial" w:hAnsi="Arial" w:cs="Arial"/>
          <w:sz w:val="22"/>
          <w:szCs w:val="22"/>
        </w:rPr>
        <w:softHyphen/>
        <w:t>handlet. Styret innkaller skriftlig til ekstra</w:t>
      </w:r>
      <w:r w:rsidRPr="001E54DE">
        <w:rPr>
          <w:rFonts w:ascii="Arial" w:hAnsi="Arial" w:cs="Arial"/>
          <w:sz w:val="22"/>
          <w:szCs w:val="22"/>
        </w:rPr>
        <w:softHyphen/>
        <w:t xml:space="preserve">ordinært sameiermøte med minst 3 og høyst 20 dagers varsel. Innkallingen skal skje på samme måte som for ordinært sameiermøte, jf. § 7. </w:t>
      </w:r>
    </w:p>
    <w:p w14:paraId="6F4E0EC5" w14:textId="77777777" w:rsidR="000B4BE1" w:rsidRPr="001E54DE" w:rsidRDefault="000B4BE1">
      <w:pPr>
        <w:tabs>
          <w:tab w:val="left" w:pos="-720"/>
        </w:tabs>
        <w:rPr>
          <w:rFonts w:ascii="Arial" w:hAnsi="Arial" w:cs="Arial"/>
          <w:sz w:val="22"/>
          <w:szCs w:val="22"/>
        </w:rPr>
      </w:pPr>
    </w:p>
    <w:p w14:paraId="6F4E0EC6" w14:textId="77777777" w:rsidR="000B4BE1" w:rsidRPr="001E54DE" w:rsidRDefault="000B4BE1">
      <w:pPr>
        <w:tabs>
          <w:tab w:val="left" w:pos="-720"/>
        </w:tabs>
        <w:rPr>
          <w:rFonts w:ascii="Arial" w:hAnsi="Arial" w:cs="Arial"/>
          <w:sz w:val="22"/>
          <w:szCs w:val="22"/>
        </w:rPr>
      </w:pPr>
    </w:p>
    <w:p w14:paraId="6F4E0EC7" w14:textId="77777777" w:rsidR="000B4BE1" w:rsidRPr="001E54DE" w:rsidRDefault="000B4BE1">
      <w:pPr>
        <w:tabs>
          <w:tab w:val="center" w:pos="4513"/>
        </w:tabs>
        <w:jc w:val="center"/>
        <w:rPr>
          <w:rFonts w:ascii="Arial" w:hAnsi="Arial" w:cs="Arial"/>
          <w:b/>
          <w:sz w:val="22"/>
          <w:szCs w:val="22"/>
        </w:rPr>
      </w:pPr>
      <w:r w:rsidRPr="001E54DE">
        <w:rPr>
          <w:rFonts w:ascii="Arial" w:hAnsi="Arial" w:cs="Arial"/>
          <w:b/>
          <w:sz w:val="22"/>
          <w:szCs w:val="22"/>
        </w:rPr>
        <w:t>§ 9</w:t>
      </w:r>
    </w:p>
    <w:p w14:paraId="6F4E0EC8" w14:textId="77777777" w:rsidR="000B4BE1" w:rsidRPr="001E54DE" w:rsidRDefault="000B4BE1">
      <w:pPr>
        <w:tabs>
          <w:tab w:val="left" w:pos="-720"/>
        </w:tabs>
        <w:jc w:val="center"/>
        <w:rPr>
          <w:rFonts w:ascii="Arial" w:hAnsi="Arial" w:cs="Arial"/>
          <w:b/>
          <w:sz w:val="22"/>
          <w:szCs w:val="22"/>
        </w:rPr>
      </w:pPr>
      <w:r w:rsidRPr="001E54DE">
        <w:rPr>
          <w:rFonts w:ascii="Arial" w:hAnsi="Arial" w:cs="Arial"/>
          <w:b/>
          <w:sz w:val="22"/>
          <w:szCs w:val="22"/>
        </w:rPr>
        <w:t>Sameiermøtets vedtak</w:t>
      </w:r>
    </w:p>
    <w:p w14:paraId="6F4E0EC9" w14:textId="77777777" w:rsidR="000B4BE1" w:rsidRPr="001E54DE" w:rsidRDefault="000B4BE1">
      <w:pPr>
        <w:tabs>
          <w:tab w:val="left" w:pos="-720"/>
        </w:tabs>
        <w:rPr>
          <w:rFonts w:ascii="Arial" w:hAnsi="Arial" w:cs="Arial"/>
          <w:sz w:val="22"/>
          <w:szCs w:val="22"/>
        </w:rPr>
      </w:pPr>
      <w:r w:rsidRPr="001E54DE">
        <w:rPr>
          <w:rFonts w:ascii="Arial" w:hAnsi="Arial" w:cs="Arial"/>
          <w:sz w:val="22"/>
          <w:szCs w:val="22"/>
        </w:rPr>
        <w:t>Ved avstemninger regnes flertallet etter sameiebrøken. Hver sameier har stemmerett iht. sin sameiebrøk, jf. § 2 over.</w:t>
      </w:r>
    </w:p>
    <w:p w14:paraId="6F4E0ECA" w14:textId="77777777" w:rsidR="000B4BE1" w:rsidRPr="001E54DE" w:rsidRDefault="000B4BE1">
      <w:pPr>
        <w:tabs>
          <w:tab w:val="left" w:pos="-720"/>
        </w:tabs>
        <w:rPr>
          <w:rFonts w:ascii="Arial" w:hAnsi="Arial" w:cs="Arial"/>
          <w:sz w:val="22"/>
          <w:szCs w:val="22"/>
        </w:rPr>
      </w:pPr>
    </w:p>
    <w:p w14:paraId="6F4E0ECB" w14:textId="77777777" w:rsidR="000B4BE1" w:rsidRPr="001E54DE" w:rsidRDefault="000B4BE1">
      <w:pPr>
        <w:tabs>
          <w:tab w:val="left" w:pos="-720"/>
        </w:tabs>
        <w:rPr>
          <w:rFonts w:ascii="Arial" w:hAnsi="Arial" w:cs="Arial"/>
          <w:sz w:val="22"/>
          <w:szCs w:val="22"/>
        </w:rPr>
      </w:pPr>
      <w:r w:rsidRPr="001E54DE">
        <w:rPr>
          <w:rFonts w:ascii="Arial" w:hAnsi="Arial" w:cs="Arial"/>
          <w:sz w:val="22"/>
          <w:szCs w:val="22"/>
        </w:rPr>
        <w:t xml:space="preserve">Med mindre annet følger av vedtektene, gjelder som sameiermøtets beslutning det som flertallet av stemmene beregnet etter sameiebrøken er avgitt for. Blanke stemmer anses som ikke avgitt. </w:t>
      </w:r>
    </w:p>
    <w:p w14:paraId="6F4E0ECC" w14:textId="77777777" w:rsidR="000B4BE1" w:rsidRPr="001E54DE" w:rsidRDefault="000B4BE1">
      <w:pPr>
        <w:tabs>
          <w:tab w:val="left" w:pos="-720"/>
        </w:tabs>
        <w:rPr>
          <w:rFonts w:ascii="Arial" w:hAnsi="Arial" w:cs="Arial"/>
          <w:sz w:val="22"/>
          <w:szCs w:val="22"/>
        </w:rPr>
      </w:pPr>
    </w:p>
    <w:p w14:paraId="6F4E0ECD" w14:textId="77777777" w:rsidR="000B4BE1" w:rsidRPr="001E54DE" w:rsidRDefault="000B4BE1">
      <w:pPr>
        <w:tabs>
          <w:tab w:val="left" w:pos="-720"/>
        </w:tabs>
        <w:rPr>
          <w:rFonts w:ascii="Arial" w:hAnsi="Arial" w:cs="Arial"/>
          <w:sz w:val="22"/>
          <w:szCs w:val="22"/>
        </w:rPr>
      </w:pPr>
      <w:r w:rsidRPr="001E54DE">
        <w:rPr>
          <w:rFonts w:ascii="Arial" w:hAnsi="Arial" w:cs="Arial"/>
          <w:sz w:val="22"/>
          <w:szCs w:val="22"/>
        </w:rPr>
        <w:t>Det kreves minst to tredjedels flertall i sameiermøtet for vedtak om blant annet:</w:t>
      </w:r>
    </w:p>
    <w:p w14:paraId="6F4E0ECE" w14:textId="77777777" w:rsidR="000B4BE1" w:rsidRPr="001E54DE" w:rsidRDefault="000B4BE1">
      <w:pPr>
        <w:tabs>
          <w:tab w:val="left" w:pos="-720"/>
        </w:tabs>
        <w:rPr>
          <w:rFonts w:ascii="Arial" w:hAnsi="Arial" w:cs="Arial"/>
          <w:sz w:val="22"/>
          <w:szCs w:val="22"/>
        </w:rPr>
      </w:pPr>
    </w:p>
    <w:p w14:paraId="6F4E0ECF" w14:textId="77777777" w:rsidR="000B4BE1" w:rsidRPr="001E54DE" w:rsidRDefault="000B4BE1">
      <w:pPr>
        <w:tabs>
          <w:tab w:val="left" w:pos="-720"/>
        </w:tabs>
        <w:ind w:left="720" w:hanging="720"/>
        <w:rPr>
          <w:rFonts w:ascii="Arial" w:hAnsi="Arial" w:cs="Arial"/>
          <w:sz w:val="22"/>
          <w:szCs w:val="22"/>
        </w:rPr>
      </w:pPr>
      <w:r w:rsidRPr="001E54DE">
        <w:rPr>
          <w:rFonts w:ascii="Arial" w:hAnsi="Arial" w:cs="Arial"/>
          <w:sz w:val="22"/>
          <w:szCs w:val="22"/>
        </w:rPr>
        <w:t>a)</w:t>
      </w:r>
      <w:r w:rsidRPr="001E54DE">
        <w:rPr>
          <w:rFonts w:ascii="Arial" w:hAnsi="Arial" w:cs="Arial"/>
          <w:sz w:val="22"/>
          <w:szCs w:val="22"/>
        </w:rPr>
        <w:tab/>
        <w:t xml:space="preserve">endring av vedtektene, </w:t>
      </w:r>
    </w:p>
    <w:p w14:paraId="6F4E0ED0" w14:textId="77777777" w:rsidR="000B4BE1" w:rsidRPr="001E54DE" w:rsidRDefault="000B4BE1">
      <w:pPr>
        <w:tabs>
          <w:tab w:val="left" w:pos="-720"/>
        </w:tabs>
        <w:ind w:left="720" w:hanging="720"/>
        <w:rPr>
          <w:rFonts w:ascii="Arial" w:hAnsi="Arial" w:cs="Arial"/>
          <w:sz w:val="22"/>
          <w:szCs w:val="22"/>
        </w:rPr>
      </w:pPr>
      <w:r w:rsidRPr="001E54DE">
        <w:rPr>
          <w:rFonts w:ascii="Arial" w:hAnsi="Arial" w:cs="Arial"/>
          <w:sz w:val="22"/>
          <w:szCs w:val="22"/>
        </w:rPr>
        <w:t>b)</w:t>
      </w:r>
      <w:r w:rsidRPr="001E54DE">
        <w:rPr>
          <w:rFonts w:ascii="Arial" w:hAnsi="Arial" w:cs="Arial"/>
          <w:sz w:val="22"/>
          <w:szCs w:val="22"/>
        </w:rPr>
        <w:tab/>
        <w:t xml:space="preserve">ombygging, påbygging eller andre endringer av bebyggelsen som etter forholdene i sameiet går ut over vanlig forvaltning og vedlikehold, </w:t>
      </w:r>
    </w:p>
    <w:p w14:paraId="6F4E0ED1" w14:textId="77777777" w:rsidR="000B4BE1" w:rsidRPr="001E54DE" w:rsidRDefault="000B4BE1">
      <w:pPr>
        <w:tabs>
          <w:tab w:val="left" w:pos="-720"/>
        </w:tabs>
        <w:rPr>
          <w:rFonts w:ascii="Arial" w:hAnsi="Arial" w:cs="Arial"/>
          <w:sz w:val="22"/>
          <w:szCs w:val="22"/>
        </w:rPr>
      </w:pPr>
      <w:r w:rsidRPr="001E54DE">
        <w:rPr>
          <w:rFonts w:ascii="Arial" w:hAnsi="Arial" w:cs="Arial"/>
          <w:sz w:val="22"/>
          <w:szCs w:val="22"/>
        </w:rPr>
        <w:t>c)</w:t>
      </w:r>
      <w:r w:rsidRPr="001E54DE">
        <w:rPr>
          <w:rFonts w:ascii="Arial" w:hAnsi="Arial" w:cs="Arial"/>
          <w:sz w:val="22"/>
          <w:szCs w:val="22"/>
        </w:rPr>
        <w:tab/>
        <w:t xml:space="preserve">andre rettslige disposisjoner over fast eiendom som går ut over vanlig forvaltning, </w:t>
      </w:r>
    </w:p>
    <w:p w14:paraId="6F4E0ED2" w14:textId="77777777" w:rsidR="000B4BE1" w:rsidRPr="001E54DE" w:rsidRDefault="000B4BE1">
      <w:pPr>
        <w:tabs>
          <w:tab w:val="left" w:pos="-720"/>
        </w:tabs>
        <w:ind w:left="705" w:hanging="705"/>
        <w:rPr>
          <w:rFonts w:ascii="Arial" w:hAnsi="Arial" w:cs="Arial"/>
          <w:sz w:val="22"/>
          <w:szCs w:val="22"/>
        </w:rPr>
      </w:pPr>
      <w:r w:rsidRPr="001E54DE">
        <w:rPr>
          <w:rFonts w:ascii="Arial" w:hAnsi="Arial" w:cs="Arial"/>
          <w:sz w:val="22"/>
          <w:szCs w:val="22"/>
        </w:rPr>
        <w:t>d)</w:t>
      </w:r>
      <w:r w:rsidRPr="001E54DE">
        <w:rPr>
          <w:rFonts w:ascii="Arial" w:hAnsi="Arial" w:cs="Arial"/>
          <w:sz w:val="22"/>
          <w:szCs w:val="22"/>
        </w:rPr>
        <w:tab/>
        <w:t xml:space="preserve">tiltak som har sammenheng med sameiernes bruksinteresser og som går ut over vanlig forvaltning og vedlikehold, når tiltaket fører med seg økonomisk ansvar eller utlegg for sameierne på mer enn fem prosent av de årlige fellesutgiftene. </w:t>
      </w:r>
    </w:p>
    <w:p w14:paraId="6F4E0ED3" w14:textId="77777777" w:rsidR="000B4BE1" w:rsidRPr="001E54DE" w:rsidRDefault="000B4BE1">
      <w:pPr>
        <w:tabs>
          <w:tab w:val="left" w:pos="-720"/>
        </w:tabs>
        <w:ind w:left="720" w:hanging="720"/>
        <w:rPr>
          <w:rFonts w:ascii="Arial" w:hAnsi="Arial" w:cs="Arial"/>
          <w:sz w:val="22"/>
          <w:szCs w:val="22"/>
        </w:rPr>
      </w:pPr>
      <w:r w:rsidRPr="001E54DE">
        <w:rPr>
          <w:rFonts w:ascii="Arial" w:hAnsi="Arial" w:cs="Arial"/>
          <w:sz w:val="22"/>
          <w:szCs w:val="22"/>
        </w:rPr>
        <w:t>e)</w:t>
      </w:r>
      <w:r w:rsidRPr="001E54DE">
        <w:rPr>
          <w:rFonts w:ascii="Arial" w:hAnsi="Arial" w:cs="Arial"/>
          <w:sz w:val="22"/>
          <w:szCs w:val="22"/>
        </w:rPr>
        <w:tab/>
        <w:t>samtykke til at avtale om forretningsførsel gjøres uoppsigelig for et lengre tidsrom enn 6 måneder</w:t>
      </w:r>
    </w:p>
    <w:p w14:paraId="6F4E0ED4" w14:textId="77777777" w:rsidR="000B4BE1" w:rsidRPr="001E54DE" w:rsidRDefault="000B4BE1">
      <w:pPr>
        <w:tabs>
          <w:tab w:val="left" w:pos="-720"/>
        </w:tabs>
        <w:rPr>
          <w:rFonts w:ascii="Arial" w:hAnsi="Arial" w:cs="Arial"/>
          <w:sz w:val="22"/>
          <w:szCs w:val="22"/>
        </w:rPr>
      </w:pPr>
    </w:p>
    <w:p w14:paraId="6F4E0ED5" w14:textId="77777777" w:rsidR="000B4BE1" w:rsidRPr="001E54DE" w:rsidRDefault="000B4BE1">
      <w:pPr>
        <w:tabs>
          <w:tab w:val="left" w:pos="-720"/>
        </w:tabs>
        <w:rPr>
          <w:rFonts w:ascii="Arial" w:hAnsi="Arial" w:cs="Arial"/>
          <w:sz w:val="22"/>
          <w:szCs w:val="22"/>
        </w:rPr>
      </w:pPr>
      <w:r w:rsidRPr="001E54DE">
        <w:rPr>
          <w:rFonts w:ascii="Arial" w:hAnsi="Arial" w:cs="Arial"/>
          <w:sz w:val="22"/>
          <w:szCs w:val="22"/>
        </w:rPr>
        <w:t>Følgende beslutninger krever tilslutning fra de sameiere det gjelder:</w:t>
      </w:r>
    </w:p>
    <w:p w14:paraId="6F4E0ED6" w14:textId="77777777" w:rsidR="000B4BE1" w:rsidRPr="001E54DE" w:rsidRDefault="000B4BE1">
      <w:pPr>
        <w:tabs>
          <w:tab w:val="left" w:pos="-720"/>
        </w:tabs>
        <w:rPr>
          <w:rFonts w:ascii="Arial" w:hAnsi="Arial" w:cs="Arial"/>
          <w:sz w:val="22"/>
          <w:szCs w:val="22"/>
        </w:rPr>
      </w:pPr>
    </w:p>
    <w:p w14:paraId="6F4E0ED7" w14:textId="77777777" w:rsidR="000B4BE1" w:rsidRPr="001E54DE" w:rsidRDefault="000B4BE1">
      <w:pPr>
        <w:tabs>
          <w:tab w:val="left" w:pos="-720"/>
        </w:tabs>
        <w:ind w:left="720" w:hanging="720"/>
        <w:rPr>
          <w:rFonts w:ascii="Arial" w:hAnsi="Arial" w:cs="Arial"/>
          <w:sz w:val="22"/>
          <w:szCs w:val="22"/>
        </w:rPr>
      </w:pPr>
      <w:r w:rsidRPr="001E54DE">
        <w:rPr>
          <w:rFonts w:ascii="Arial" w:hAnsi="Arial" w:cs="Arial"/>
          <w:sz w:val="22"/>
          <w:szCs w:val="22"/>
        </w:rPr>
        <w:t xml:space="preserve">1) </w:t>
      </w:r>
      <w:r w:rsidRPr="001E54DE">
        <w:rPr>
          <w:rFonts w:ascii="Arial" w:hAnsi="Arial" w:cs="Arial"/>
          <w:sz w:val="22"/>
          <w:szCs w:val="22"/>
        </w:rPr>
        <w:tab/>
        <w:t xml:space="preserve">at bestemte sameiere eller grupper av disse skal ha plikt til å holde deler av fellesarealet ved like, </w:t>
      </w:r>
    </w:p>
    <w:p w14:paraId="6F4E0ED8" w14:textId="77777777" w:rsidR="000B4BE1" w:rsidRPr="001E54DE" w:rsidRDefault="000B4BE1">
      <w:pPr>
        <w:tabs>
          <w:tab w:val="left" w:pos="-720"/>
        </w:tabs>
        <w:ind w:left="720" w:hanging="720"/>
        <w:rPr>
          <w:rFonts w:ascii="Arial" w:hAnsi="Arial" w:cs="Arial"/>
          <w:sz w:val="22"/>
          <w:szCs w:val="22"/>
        </w:rPr>
      </w:pPr>
      <w:r w:rsidRPr="001E54DE">
        <w:rPr>
          <w:rFonts w:ascii="Arial" w:hAnsi="Arial" w:cs="Arial"/>
          <w:sz w:val="22"/>
          <w:szCs w:val="22"/>
        </w:rPr>
        <w:t>2)</w:t>
      </w:r>
      <w:r w:rsidRPr="001E54DE">
        <w:rPr>
          <w:rFonts w:ascii="Arial" w:hAnsi="Arial" w:cs="Arial"/>
          <w:sz w:val="22"/>
          <w:szCs w:val="22"/>
        </w:rPr>
        <w:tab/>
        <w:t xml:space="preserve">innføring og endring av vedtektsbestemmelse om en annen fordeling av kostnader enn bestemt i § 14. </w:t>
      </w:r>
    </w:p>
    <w:p w14:paraId="6F4E0ED9" w14:textId="77777777" w:rsidR="000B4BE1" w:rsidRPr="001E54DE" w:rsidRDefault="000B4BE1">
      <w:pPr>
        <w:tabs>
          <w:tab w:val="left" w:pos="-720"/>
        </w:tabs>
        <w:ind w:left="720" w:hanging="720"/>
        <w:rPr>
          <w:rFonts w:ascii="Arial" w:hAnsi="Arial" w:cs="Arial"/>
          <w:sz w:val="22"/>
          <w:szCs w:val="22"/>
        </w:rPr>
      </w:pPr>
      <w:r w:rsidRPr="001E54DE">
        <w:rPr>
          <w:rFonts w:ascii="Arial" w:hAnsi="Arial" w:cs="Arial"/>
          <w:sz w:val="22"/>
          <w:szCs w:val="22"/>
        </w:rPr>
        <w:t>3)</w:t>
      </w:r>
      <w:r w:rsidRPr="001E54DE">
        <w:rPr>
          <w:rFonts w:ascii="Arial" w:hAnsi="Arial" w:cs="Arial"/>
          <w:sz w:val="22"/>
          <w:szCs w:val="22"/>
        </w:rPr>
        <w:tab/>
        <w:t>endring av denne bestemmelse</w:t>
      </w:r>
    </w:p>
    <w:p w14:paraId="6F4E0EDA" w14:textId="77777777" w:rsidR="000B4BE1" w:rsidRPr="001E54DE" w:rsidRDefault="000B4BE1">
      <w:pPr>
        <w:tabs>
          <w:tab w:val="left" w:pos="-720"/>
        </w:tabs>
        <w:rPr>
          <w:rFonts w:ascii="Arial" w:hAnsi="Arial" w:cs="Arial"/>
          <w:sz w:val="22"/>
          <w:szCs w:val="22"/>
        </w:rPr>
      </w:pPr>
    </w:p>
    <w:p w14:paraId="6F4E0EDB" w14:textId="77777777" w:rsidR="000B4BE1" w:rsidRPr="001E54DE" w:rsidRDefault="000B4BE1">
      <w:pPr>
        <w:tabs>
          <w:tab w:val="left" w:pos="-720"/>
        </w:tabs>
        <w:rPr>
          <w:rFonts w:ascii="Arial" w:hAnsi="Arial" w:cs="Arial"/>
          <w:sz w:val="22"/>
          <w:szCs w:val="22"/>
        </w:rPr>
      </w:pPr>
      <w:r w:rsidRPr="001E54DE">
        <w:rPr>
          <w:rFonts w:ascii="Arial" w:hAnsi="Arial" w:cs="Arial"/>
          <w:sz w:val="22"/>
          <w:szCs w:val="22"/>
        </w:rPr>
        <w:t xml:space="preserve">Det kreves tilslutning fra samtlige sameiere for vedtak om salg eller bortfeste av hele eller vesentlige deler av eiendommen.  </w:t>
      </w:r>
    </w:p>
    <w:p w14:paraId="6F4E0EDC" w14:textId="77777777" w:rsidR="000B4BE1" w:rsidRPr="001E54DE" w:rsidRDefault="000B4BE1">
      <w:pPr>
        <w:tabs>
          <w:tab w:val="left" w:pos="-720"/>
        </w:tabs>
        <w:rPr>
          <w:rFonts w:ascii="Arial" w:hAnsi="Arial" w:cs="Arial"/>
          <w:sz w:val="22"/>
          <w:szCs w:val="22"/>
        </w:rPr>
      </w:pPr>
    </w:p>
    <w:p w14:paraId="6F4E0EDD" w14:textId="77777777" w:rsidR="00B111D7" w:rsidRPr="001E54DE" w:rsidRDefault="000B4BE1" w:rsidP="00D36A88">
      <w:pPr>
        <w:tabs>
          <w:tab w:val="left" w:pos="-720"/>
        </w:tabs>
        <w:rPr>
          <w:rFonts w:ascii="Arial" w:hAnsi="Arial" w:cs="Arial"/>
          <w:sz w:val="22"/>
          <w:szCs w:val="22"/>
        </w:rPr>
      </w:pPr>
      <w:r w:rsidRPr="001E54DE">
        <w:rPr>
          <w:rFonts w:ascii="Arial" w:hAnsi="Arial" w:cs="Arial"/>
          <w:sz w:val="22"/>
          <w:szCs w:val="22"/>
        </w:rPr>
        <w:t xml:space="preserve">Sameiermøtet kan ikke treffe beslutning som er egnet til å gi visse sameiere eller andre en urimelig fordel på andre sameieres bekostning. </w:t>
      </w:r>
    </w:p>
    <w:p w14:paraId="6F4E0EDE" w14:textId="77777777" w:rsidR="00D36A88" w:rsidRPr="001E54DE" w:rsidRDefault="00D36A88" w:rsidP="00D36A88">
      <w:pPr>
        <w:tabs>
          <w:tab w:val="left" w:pos="-720"/>
        </w:tabs>
        <w:rPr>
          <w:rFonts w:ascii="Arial" w:hAnsi="Arial" w:cs="Arial"/>
          <w:b/>
          <w:sz w:val="22"/>
          <w:szCs w:val="22"/>
        </w:rPr>
      </w:pPr>
    </w:p>
    <w:p w14:paraId="6F4E0EDF" w14:textId="77777777" w:rsidR="000B4BE1" w:rsidRPr="001E54DE" w:rsidRDefault="000B4BE1">
      <w:pPr>
        <w:tabs>
          <w:tab w:val="center" w:pos="4513"/>
        </w:tabs>
        <w:jc w:val="center"/>
        <w:rPr>
          <w:rFonts w:ascii="Arial" w:hAnsi="Arial" w:cs="Arial"/>
          <w:b/>
          <w:sz w:val="22"/>
          <w:szCs w:val="22"/>
        </w:rPr>
      </w:pPr>
      <w:r w:rsidRPr="001E54DE">
        <w:rPr>
          <w:rFonts w:ascii="Arial" w:hAnsi="Arial" w:cs="Arial"/>
          <w:b/>
          <w:sz w:val="22"/>
          <w:szCs w:val="22"/>
        </w:rPr>
        <w:t>§ 10</w:t>
      </w:r>
    </w:p>
    <w:p w14:paraId="6F4E0EE0" w14:textId="77777777" w:rsidR="000B4BE1" w:rsidRPr="001E54DE" w:rsidRDefault="000B4BE1">
      <w:pPr>
        <w:tabs>
          <w:tab w:val="center" w:pos="4513"/>
        </w:tabs>
        <w:jc w:val="center"/>
        <w:rPr>
          <w:rFonts w:ascii="Arial" w:hAnsi="Arial" w:cs="Arial"/>
          <w:sz w:val="22"/>
          <w:szCs w:val="22"/>
        </w:rPr>
      </w:pPr>
      <w:r w:rsidRPr="001E54DE">
        <w:rPr>
          <w:rFonts w:ascii="Arial" w:hAnsi="Arial" w:cs="Arial"/>
          <w:b/>
          <w:sz w:val="22"/>
          <w:szCs w:val="22"/>
        </w:rPr>
        <w:t>Styret</w:t>
      </w:r>
    </w:p>
    <w:p w14:paraId="6F4E0EE1" w14:textId="21BCF905" w:rsidR="00F50203" w:rsidRPr="001E54DE" w:rsidRDefault="00F50203" w:rsidP="00F50203">
      <w:pPr>
        <w:pStyle w:val="Default"/>
        <w:rPr>
          <w:sz w:val="22"/>
          <w:szCs w:val="22"/>
        </w:rPr>
      </w:pPr>
      <w:r w:rsidRPr="001E54DE">
        <w:rPr>
          <w:sz w:val="23"/>
          <w:szCs w:val="23"/>
        </w:rPr>
        <w:t>Sameiet skal ha et styre.</w:t>
      </w:r>
      <w:r w:rsidRPr="001E54DE">
        <w:rPr>
          <w:sz w:val="22"/>
          <w:szCs w:val="22"/>
        </w:rPr>
        <w:t xml:space="preserve"> Styret </w:t>
      </w:r>
      <w:r w:rsidR="005202DD" w:rsidRPr="001E54DE">
        <w:rPr>
          <w:sz w:val="22"/>
          <w:szCs w:val="22"/>
        </w:rPr>
        <w:t xml:space="preserve">i </w:t>
      </w:r>
      <w:r w:rsidR="00817238">
        <w:rPr>
          <w:sz w:val="22"/>
          <w:szCs w:val="22"/>
        </w:rPr>
        <w:t>Tiedemannsparken</w:t>
      </w:r>
      <w:r w:rsidR="005202DD" w:rsidRPr="001E54DE">
        <w:rPr>
          <w:sz w:val="22"/>
          <w:szCs w:val="22"/>
        </w:rPr>
        <w:t xml:space="preserve"> Sameie </w:t>
      </w:r>
      <w:r w:rsidRPr="001E54DE">
        <w:rPr>
          <w:sz w:val="23"/>
          <w:szCs w:val="23"/>
        </w:rPr>
        <w:t>utgjør sameiets styre</w:t>
      </w:r>
      <w:r w:rsidRPr="001E54DE">
        <w:rPr>
          <w:sz w:val="22"/>
          <w:szCs w:val="22"/>
        </w:rPr>
        <w:t xml:space="preserve"> med mindre sameiermøtet fastsetter at garasje</w:t>
      </w:r>
      <w:r w:rsidR="00E925A7" w:rsidRPr="001E54DE">
        <w:rPr>
          <w:sz w:val="22"/>
          <w:szCs w:val="22"/>
        </w:rPr>
        <w:t>sameiet selv skal velge et styre.</w:t>
      </w:r>
    </w:p>
    <w:p w14:paraId="6F4E0EE2" w14:textId="77777777" w:rsidR="00F50203" w:rsidRPr="001E54DE" w:rsidRDefault="00F50203" w:rsidP="00F50203">
      <w:pPr>
        <w:pStyle w:val="Default"/>
        <w:rPr>
          <w:sz w:val="23"/>
          <w:szCs w:val="23"/>
        </w:rPr>
      </w:pPr>
    </w:p>
    <w:p w14:paraId="6F4E0EE3" w14:textId="77777777" w:rsidR="00F50203" w:rsidRPr="001E54DE" w:rsidRDefault="00F50203" w:rsidP="00F50203">
      <w:pPr>
        <w:pStyle w:val="Default"/>
        <w:rPr>
          <w:sz w:val="23"/>
          <w:szCs w:val="23"/>
        </w:rPr>
      </w:pPr>
      <w:r w:rsidRPr="001E54DE">
        <w:rPr>
          <w:sz w:val="23"/>
          <w:szCs w:val="23"/>
        </w:rPr>
        <w:t xml:space="preserve">Styret skal i så fall bestå av 3 medlemmer som velges av sameiermøtet. </w:t>
      </w:r>
      <w:r w:rsidR="003752A9" w:rsidRPr="001E54DE">
        <w:rPr>
          <w:sz w:val="23"/>
          <w:szCs w:val="23"/>
        </w:rPr>
        <w:t>Styrets leder velges særskilt.</w:t>
      </w:r>
    </w:p>
    <w:p w14:paraId="6F4E0EE4" w14:textId="77777777" w:rsidR="00F50203" w:rsidRPr="001E54DE" w:rsidRDefault="00F50203">
      <w:pPr>
        <w:tabs>
          <w:tab w:val="left" w:pos="-720"/>
        </w:tabs>
        <w:rPr>
          <w:rFonts w:ascii="Arial" w:hAnsi="Arial" w:cs="Arial"/>
          <w:sz w:val="22"/>
          <w:szCs w:val="22"/>
        </w:rPr>
      </w:pPr>
    </w:p>
    <w:p w14:paraId="6F4E0EE5" w14:textId="1DFBD004" w:rsidR="000B4BE1" w:rsidRPr="001E54DE" w:rsidRDefault="000B4BE1">
      <w:pPr>
        <w:tabs>
          <w:tab w:val="left" w:pos="-720"/>
        </w:tabs>
        <w:rPr>
          <w:rFonts w:ascii="Arial" w:hAnsi="Arial" w:cs="Arial"/>
          <w:sz w:val="22"/>
          <w:szCs w:val="22"/>
        </w:rPr>
      </w:pPr>
      <w:r w:rsidRPr="001E54DE">
        <w:rPr>
          <w:rFonts w:ascii="Arial" w:hAnsi="Arial" w:cs="Arial"/>
          <w:sz w:val="22"/>
          <w:szCs w:val="22"/>
        </w:rPr>
        <w:t xml:space="preserve">Styret skal sørge for </w:t>
      </w:r>
      <w:r w:rsidR="009E4AAB" w:rsidRPr="001E54DE">
        <w:rPr>
          <w:rFonts w:ascii="Arial" w:hAnsi="Arial" w:cs="Arial"/>
          <w:sz w:val="22"/>
          <w:szCs w:val="22"/>
        </w:rPr>
        <w:t>admin</w:t>
      </w:r>
      <w:r w:rsidR="00D449F8" w:rsidRPr="001E54DE">
        <w:rPr>
          <w:rFonts w:ascii="Arial" w:hAnsi="Arial" w:cs="Arial"/>
          <w:sz w:val="22"/>
          <w:szCs w:val="22"/>
        </w:rPr>
        <w:t>i</w:t>
      </w:r>
      <w:r w:rsidR="009E4AAB" w:rsidRPr="001E54DE">
        <w:rPr>
          <w:rFonts w:ascii="Arial" w:hAnsi="Arial" w:cs="Arial"/>
          <w:sz w:val="22"/>
          <w:szCs w:val="22"/>
        </w:rPr>
        <w:t xml:space="preserve">strasjon, </w:t>
      </w:r>
      <w:r w:rsidRPr="001E54DE">
        <w:rPr>
          <w:rFonts w:ascii="Arial" w:hAnsi="Arial" w:cs="Arial"/>
          <w:sz w:val="22"/>
          <w:szCs w:val="22"/>
        </w:rPr>
        <w:t>vedlikehold og drift av eiendommen</w:t>
      </w:r>
      <w:r w:rsidR="003752A9" w:rsidRPr="001E54DE">
        <w:rPr>
          <w:rFonts w:ascii="Arial" w:hAnsi="Arial" w:cs="Arial"/>
          <w:sz w:val="22"/>
          <w:szCs w:val="22"/>
        </w:rPr>
        <w:t xml:space="preserve"> </w:t>
      </w:r>
      <w:r w:rsidR="00D64128" w:rsidRPr="001E54DE">
        <w:rPr>
          <w:rFonts w:ascii="Arial" w:hAnsi="Arial" w:cs="Arial"/>
          <w:sz w:val="22"/>
          <w:szCs w:val="22"/>
        </w:rPr>
        <w:t xml:space="preserve">(seksjon </w:t>
      </w:r>
      <w:r w:rsidR="002A68A8" w:rsidRPr="00732C4A">
        <w:rPr>
          <w:rFonts w:ascii="Arial" w:hAnsi="Arial" w:cs="Arial"/>
          <w:sz w:val="22"/>
          <w:szCs w:val="22"/>
        </w:rPr>
        <w:t>323</w:t>
      </w:r>
      <w:r w:rsidR="00F50203" w:rsidRPr="001E54DE">
        <w:rPr>
          <w:rFonts w:ascii="Arial" w:hAnsi="Arial" w:cs="Arial"/>
          <w:sz w:val="22"/>
          <w:szCs w:val="22"/>
        </w:rPr>
        <w:t>)</w:t>
      </w:r>
      <w:r w:rsidRPr="001E54DE">
        <w:rPr>
          <w:rFonts w:ascii="Arial" w:hAnsi="Arial" w:cs="Arial"/>
          <w:sz w:val="22"/>
          <w:szCs w:val="22"/>
        </w:rPr>
        <w:t>, og ellers sørge for forvaltingen av sameiets anliggender i samsvar med lov, vedtekter og ve</w:t>
      </w:r>
      <w:r w:rsidR="00F50203" w:rsidRPr="001E54DE">
        <w:rPr>
          <w:rFonts w:ascii="Arial" w:hAnsi="Arial" w:cs="Arial"/>
          <w:sz w:val="22"/>
          <w:szCs w:val="22"/>
        </w:rPr>
        <w:t>dtak i sameiermøtet. Styret kan</w:t>
      </w:r>
      <w:r w:rsidRPr="001E54DE">
        <w:rPr>
          <w:rFonts w:ascii="Arial" w:hAnsi="Arial" w:cs="Arial"/>
          <w:sz w:val="22"/>
          <w:szCs w:val="22"/>
        </w:rPr>
        <w:t xml:space="preserve"> ansette forretningsfører. Avtalen må ha en oppsigelsesfrist som ikke må overstige seks måneder. </w:t>
      </w:r>
    </w:p>
    <w:p w14:paraId="6F4E0EE6" w14:textId="77777777" w:rsidR="000B4BE1" w:rsidRPr="001E54DE" w:rsidRDefault="000B4BE1">
      <w:pPr>
        <w:tabs>
          <w:tab w:val="left" w:pos="-720"/>
        </w:tabs>
        <w:rPr>
          <w:rFonts w:ascii="Arial" w:hAnsi="Arial" w:cs="Arial"/>
          <w:sz w:val="22"/>
          <w:szCs w:val="22"/>
        </w:rPr>
      </w:pPr>
    </w:p>
    <w:p w14:paraId="6F4E0EE7" w14:textId="77777777" w:rsidR="000B4BE1" w:rsidRPr="001E54DE" w:rsidRDefault="000B4BE1">
      <w:pPr>
        <w:tabs>
          <w:tab w:val="left" w:pos="-720"/>
        </w:tabs>
        <w:rPr>
          <w:rFonts w:ascii="Arial" w:hAnsi="Arial" w:cs="Arial"/>
          <w:sz w:val="22"/>
          <w:szCs w:val="22"/>
        </w:rPr>
      </w:pPr>
      <w:r w:rsidRPr="001E54DE">
        <w:rPr>
          <w:rFonts w:ascii="Arial" w:hAnsi="Arial" w:cs="Arial"/>
          <w:sz w:val="22"/>
          <w:szCs w:val="22"/>
        </w:rPr>
        <w:t xml:space="preserve">Dersom sameiermøtet har truffet vedtak om det, kan styret ansette andre funksjonærer. Det påhviler styret å gi forretningsfører og andre funksjonærer instruks, fastsette lønn/godtgjørelse, føre tilsyn med at de oppfyller sine plikter, samt si dem opp eller gi dem avskjed. </w:t>
      </w:r>
    </w:p>
    <w:p w14:paraId="6F4E0EE8" w14:textId="77777777" w:rsidR="000B4BE1" w:rsidRPr="001E54DE" w:rsidRDefault="000B4BE1">
      <w:pPr>
        <w:tabs>
          <w:tab w:val="left" w:pos="-720"/>
        </w:tabs>
        <w:rPr>
          <w:rFonts w:ascii="Arial" w:hAnsi="Arial" w:cs="Arial"/>
          <w:sz w:val="22"/>
          <w:szCs w:val="22"/>
        </w:rPr>
      </w:pPr>
    </w:p>
    <w:p w14:paraId="6F4E0EE9" w14:textId="77777777" w:rsidR="000B4BE1" w:rsidRPr="001E54DE" w:rsidRDefault="000B4BE1">
      <w:pPr>
        <w:tabs>
          <w:tab w:val="left" w:pos="-720"/>
        </w:tabs>
        <w:rPr>
          <w:rFonts w:ascii="Arial" w:hAnsi="Arial" w:cs="Arial"/>
          <w:sz w:val="22"/>
          <w:szCs w:val="22"/>
        </w:rPr>
      </w:pPr>
      <w:r w:rsidRPr="001E54DE">
        <w:rPr>
          <w:rFonts w:ascii="Arial" w:hAnsi="Arial" w:cs="Arial"/>
          <w:sz w:val="22"/>
          <w:szCs w:val="22"/>
        </w:rPr>
        <w:t xml:space="preserve">Styret er vedtaksført når mer enn halvparten av alle styremedlemmer er tilstede. Vedtak treffes med alminnelig flertall. Ved stemmelikhet gjelder det som møtelederen har stemt for. De som stemmer for et vedtak, må likevel utgjøre mer enn en tredjedel av alle styremedlemmene. </w:t>
      </w:r>
    </w:p>
    <w:p w14:paraId="6F4E0EEA" w14:textId="77777777" w:rsidR="000B4BE1" w:rsidRPr="001E54DE" w:rsidRDefault="000B4BE1">
      <w:pPr>
        <w:tabs>
          <w:tab w:val="left" w:pos="-720"/>
        </w:tabs>
        <w:rPr>
          <w:rFonts w:ascii="Arial" w:hAnsi="Arial" w:cs="Arial"/>
          <w:sz w:val="22"/>
          <w:szCs w:val="22"/>
        </w:rPr>
      </w:pPr>
    </w:p>
    <w:p w14:paraId="6F4E0EEB" w14:textId="77777777" w:rsidR="000B4BE1" w:rsidRPr="001E54DE" w:rsidRDefault="000B4BE1">
      <w:pPr>
        <w:tabs>
          <w:tab w:val="left" w:pos="-720"/>
        </w:tabs>
        <w:rPr>
          <w:rFonts w:ascii="Arial" w:hAnsi="Arial" w:cs="Arial"/>
          <w:sz w:val="22"/>
          <w:szCs w:val="22"/>
        </w:rPr>
      </w:pPr>
      <w:r w:rsidRPr="001E54DE">
        <w:rPr>
          <w:rFonts w:ascii="Arial" w:hAnsi="Arial" w:cs="Arial"/>
          <w:sz w:val="22"/>
          <w:szCs w:val="22"/>
        </w:rPr>
        <w:t xml:space="preserve">Styret skal føre protokoll over sine forhandlinger. Protokollen skal underskrives av de fremmøtte styremedlemmer. </w:t>
      </w:r>
    </w:p>
    <w:p w14:paraId="6F4E0EEC" w14:textId="77777777" w:rsidR="000B4BE1" w:rsidRPr="001E54DE" w:rsidRDefault="000B4BE1">
      <w:pPr>
        <w:tabs>
          <w:tab w:val="left" w:pos="-720"/>
        </w:tabs>
        <w:jc w:val="center"/>
        <w:rPr>
          <w:rFonts w:ascii="Arial" w:hAnsi="Arial" w:cs="Arial"/>
          <w:b/>
          <w:sz w:val="22"/>
          <w:szCs w:val="22"/>
        </w:rPr>
      </w:pPr>
      <w:r w:rsidRPr="001E54DE">
        <w:rPr>
          <w:rFonts w:ascii="Arial" w:hAnsi="Arial" w:cs="Arial"/>
          <w:b/>
          <w:sz w:val="22"/>
          <w:szCs w:val="22"/>
        </w:rPr>
        <w:t>§ 11</w:t>
      </w:r>
    </w:p>
    <w:p w14:paraId="6F4E0EED" w14:textId="77777777" w:rsidR="000B4BE1" w:rsidRPr="001E54DE" w:rsidRDefault="000B4BE1">
      <w:pPr>
        <w:tabs>
          <w:tab w:val="left" w:pos="-720"/>
        </w:tabs>
        <w:jc w:val="center"/>
        <w:rPr>
          <w:rFonts w:ascii="Arial" w:hAnsi="Arial" w:cs="Arial"/>
          <w:sz w:val="22"/>
          <w:szCs w:val="22"/>
        </w:rPr>
      </w:pPr>
      <w:r w:rsidRPr="001E54DE">
        <w:rPr>
          <w:rFonts w:ascii="Arial" w:hAnsi="Arial" w:cs="Arial"/>
          <w:b/>
          <w:sz w:val="22"/>
          <w:szCs w:val="22"/>
        </w:rPr>
        <w:t>Styrets adgang til å forplikte sameiet</w:t>
      </w:r>
    </w:p>
    <w:p w14:paraId="6F4E0EEE" w14:textId="77777777" w:rsidR="000B4BE1" w:rsidRPr="001E54DE" w:rsidRDefault="000B4BE1">
      <w:pPr>
        <w:tabs>
          <w:tab w:val="left" w:pos="-720"/>
        </w:tabs>
        <w:rPr>
          <w:rFonts w:ascii="Arial" w:hAnsi="Arial" w:cs="Arial"/>
          <w:sz w:val="22"/>
          <w:szCs w:val="22"/>
        </w:rPr>
      </w:pPr>
      <w:r w:rsidRPr="001E54DE">
        <w:rPr>
          <w:rFonts w:ascii="Arial" w:hAnsi="Arial" w:cs="Arial"/>
          <w:sz w:val="22"/>
          <w:szCs w:val="22"/>
        </w:rPr>
        <w:t>Med mindre sameie</w:t>
      </w:r>
      <w:r w:rsidR="00D449F8" w:rsidRPr="001E54DE">
        <w:rPr>
          <w:rFonts w:ascii="Arial" w:hAnsi="Arial" w:cs="Arial"/>
          <w:sz w:val="22"/>
          <w:szCs w:val="22"/>
        </w:rPr>
        <w:t>r</w:t>
      </w:r>
      <w:r w:rsidRPr="001E54DE">
        <w:rPr>
          <w:rFonts w:ascii="Arial" w:hAnsi="Arial" w:cs="Arial"/>
          <w:sz w:val="22"/>
          <w:szCs w:val="22"/>
        </w:rPr>
        <w:t>møte</w:t>
      </w:r>
      <w:r w:rsidR="00D449F8" w:rsidRPr="001E54DE">
        <w:rPr>
          <w:rFonts w:ascii="Arial" w:hAnsi="Arial" w:cs="Arial"/>
          <w:sz w:val="22"/>
          <w:szCs w:val="22"/>
        </w:rPr>
        <w:t>t</w:t>
      </w:r>
      <w:r w:rsidRPr="001E54DE">
        <w:rPr>
          <w:rFonts w:ascii="Arial" w:hAnsi="Arial" w:cs="Arial"/>
          <w:sz w:val="22"/>
          <w:szCs w:val="22"/>
        </w:rPr>
        <w:t xml:space="preserve"> beslutter noe annet, representerer det samlede styret sameiet</w:t>
      </w:r>
      <w:r w:rsidR="00F50203" w:rsidRPr="001E54DE">
        <w:rPr>
          <w:rFonts w:ascii="Arial" w:hAnsi="Arial" w:cs="Arial"/>
          <w:sz w:val="22"/>
          <w:szCs w:val="22"/>
        </w:rPr>
        <w:t>. Styreleder og ett styremedlem i felleskap forplikter sameiet</w:t>
      </w:r>
      <w:r w:rsidRPr="001E54DE">
        <w:rPr>
          <w:rFonts w:ascii="Arial" w:hAnsi="Arial" w:cs="Arial"/>
          <w:sz w:val="22"/>
          <w:szCs w:val="22"/>
        </w:rPr>
        <w:t xml:space="preserve"> med sin underskrift.</w:t>
      </w:r>
    </w:p>
    <w:p w14:paraId="6F4E0EEF" w14:textId="77777777" w:rsidR="000B4BE1" w:rsidRPr="001E54DE" w:rsidRDefault="000B4BE1">
      <w:pPr>
        <w:tabs>
          <w:tab w:val="left" w:pos="-720"/>
        </w:tabs>
        <w:rPr>
          <w:rFonts w:ascii="Arial" w:hAnsi="Arial" w:cs="Arial"/>
          <w:sz w:val="22"/>
          <w:szCs w:val="22"/>
        </w:rPr>
      </w:pPr>
    </w:p>
    <w:p w14:paraId="6F4E0EF0" w14:textId="77777777" w:rsidR="000B4BE1" w:rsidRPr="001E54DE" w:rsidRDefault="000B4BE1">
      <w:pPr>
        <w:tabs>
          <w:tab w:val="left" w:pos="-720"/>
        </w:tabs>
        <w:rPr>
          <w:rFonts w:ascii="Arial" w:hAnsi="Arial" w:cs="Arial"/>
          <w:sz w:val="22"/>
          <w:szCs w:val="22"/>
        </w:rPr>
      </w:pPr>
    </w:p>
    <w:p w14:paraId="6F4E0EF1" w14:textId="77777777" w:rsidR="000B4BE1" w:rsidRPr="001E54DE" w:rsidRDefault="000B4BE1">
      <w:pPr>
        <w:keepNext/>
        <w:tabs>
          <w:tab w:val="left" w:pos="-720"/>
        </w:tabs>
        <w:jc w:val="center"/>
        <w:rPr>
          <w:rFonts w:ascii="Arial" w:hAnsi="Arial" w:cs="Arial"/>
          <w:b/>
          <w:sz w:val="22"/>
          <w:szCs w:val="22"/>
        </w:rPr>
      </w:pPr>
      <w:r w:rsidRPr="001E54DE">
        <w:rPr>
          <w:rFonts w:ascii="Arial" w:hAnsi="Arial" w:cs="Arial"/>
          <w:b/>
          <w:sz w:val="22"/>
          <w:szCs w:val="22"/>
        </w:rPr>
        <w:t>§ 12</w:t>
      </w:r>
    </w:p>
    <w:p w14:paraId="6F4E0EF2" w14:textId="77777777" w:rsidR="000B4BE1" w:rsidRPr="001E54DE" w:rsidRDefault="000B4BE1">
      <w:pPr>
        <w:keepNext/>
        <w:tabs>
          <w:tab w:val="left" w:pos="-720"/>
        </w:tabs>
        <w:jc w:val="center"/>
        <w:rPr>
          <w:rFonts w:ascii="Arial" w:hAnsi="Arial" w:cs="Arial"/>
          <w:sz w:val="22"/>
          <w:szCs w:val="22"/>
        </w:rPr>
      </w:pPr>
      <w:r w:rsidRPr="001E54DE">
        <w:rPr>
          <w:rFonts w:ascii="Arial" w:hAnsi="Arial" w:cs="Arial"/>
          <w:b/>
          <w:sz w:val="22"/>
          <w:szCs w:val="22"/>
        </w:rPr>
        <w:t>Ordensregler</w:t>
      </w:r>
    </w:p>
    <w:p w14:paraId="6F4E0EF3" w14:textId="77777777" w:rsidR="000B4BE1" w:rsidRPr="001E54DE" w:rsidRDefault="000B4BE1">
      <w:pPr>
        <w:keepNext/>
        <w:tabs>
          <w:tab w:val="left" w:pos="-720"/>
        </w:tabs>
        <w:rPr>
          <w:rFonts w:ascii="Arial" w:hAnsi="Arial" w:cs="Arial"/>
          <w:sz w:val="22"/>
          <w:szCs w:val="22"/>
        </w:rPr>
      </w:pPr>
      <w:r w:rsidRPr="001E54DE">
        <w:rPr>
          <w:rFonts w:ascii="Arial" w:hAnsi="Arial" w:cs="Arial"/>
          <w:sz w:val="22"/>
          <w:szCs w:val="22"/>
        </w:rPr>
        <w:t xml:space="preserve">Sameiets styre kan fastsette ordensregler for bruken av sameiets eiendom innenfor rammen av sameiets formål. </w:t>
      </w:r>
    </w:p>
    <w:p w14:paraId="6F4E0EF4" w14:textId="77777777" w:rsidR="000B4BE1" w:rsidRPr="001E54DE" w:rsidRDefault="000B4BE1">
      <w:pPr>
        <w:keepNext/>
        <w:tabs>
          <w:tab w:val="left" w:pos="-720"/>
        </w:tabs>
        <w:rPr>
          <w:rFonts w:ascii="Arial" w:hAnsi="Arial" w:cs="Arial"/>
          <w:sz w:val="22"/>
          <w:szCs w:val="22"/>
        </w:rPr>
      </w:pPr>
    </w:p>
    <w:p w14:paraId="6F4E0EF5" w14:textId="77777777" w:rsidR="000B4BE1" w:rsidRPr="001E54DE" w:rsidRDefault="000B4BE1">
      <w:pPr>
        <w:tabs>
          <w:tab w:val="left" w:pos="-720"/>
        </w:tabs>
        <w:rPr>
          <w:rFonts w:ascii="Arial" w:hAnsi="Arial" w:cs="Arial"/>
          <w:sz w:val="22"/>
          <w:szCs w:val="22"/>
        </w:rPr>
      </w:pPr>
    </w:p>
    <w:p w14:paraId="6F4E0EF6" w14:textId="77777777" w:rsidR="000B4BE1" w:rsidRPr="001E54DE" w:rsidRDefault="000B4BE1">
      <w:pPr>
        <w:tabs>
          <w:tab w:val="left" w:pos="-720"/>
        </w:tabs>
        <w:jc w:val="center"/>
        <w:rPr>
          <w:rFonts w:ascii="Arial" w:hAnsi="Arial" w:cs="Arial"/>
          <w:b/>
          <w:sz w:val="22"/>
          <w:szCs w:val="22"/>
        </w:rPr>
      </w:pPr>
      <w:r w:rsidRPr="001E54DE">
        <w:rPr>
          <w:rFonts w:ascii="Arial" w:hAnsi="Arial" w:cs="Arial"/>
          <w:b/>
          <w:sz w:val="22"/>
          <w:szCs w:val="22"/>
        </w:rPr>
        <w:t>§ 13</w:t>
      </w:r>
    </w:p>
    <w:p w14:paraId="6F4E0EF7" w14:textId="77777777" w:rsidR="000B4BE1" w:rsidRPr="001E54DE" w:rsidRDefault="000B4BE1">
      <w:pPr>
        <w:tabs>
          <w:tab w:val="left" w:pos="-720"/>
        </w:tabs>
        <w:jc w:val="center"/>
        <w:rPr>
          <w:rFonts w:ascii="Arial" w:hAnsi="Arial" w:cs="Arial"/>
          <w:sz w:val="22"/>
          <w:szCs w:val="22"/>
        </w:rPr>
      </w:pPr>
      <w:r w:rsidRPr="001E54DE">
        <w:rPr>
          <w:rFonts w:ascii="Arial" w:hAnsi="Arial" w:cs="Arial"/>
          <w:b/>
          <w:sz w:val="22"/>
          <w:szCs w:val="22"/>
        </w:rPr>
        <w:t>Vedlikehold</w:t>
      </w:r>
    </w:p>
    <w:p w14:paraId="6F4E0EF8" w14:textId="77777777" w:rsidR="00F50203" w:rsidRPr="001E54DE" w:rsidRDefault="00F50203" w:rsidP="00F50203">
      <w:pPr>
        <w:tabs>
          <w:tab w:val="left" w:pos="-720"/>
        </w:tabs>
        <w:rPr>
          <w:rFonts w:ascii="Arial" w:hAnsi="Arial" w:cs="Arial"/>
          <w:sz w:val="22"/>
          <w:szCs w:val="22"/>
        </w:rPr>
      </w:pPr>
      <w:r w:rsidRPr="001E54DE">
        <w:rPr>
          <w:rFonts w:ascii="Arial" w:hAnsi="Arial" w:cs="Arial"/>
          <w:sz w:val="22"/>
          <w:szCs w:val="22"/>
        </w:rPr>
        <w:t xml:space="preserve">Sameiets eiendom skal holdes forsvarlig ved like. </w:t>
      </w:r>
    </w:p>
    <w:p w14:paraId="6F4E0EF9" w14:textId="77777777" w:rsidR="00333DF9" w:rsidRPr="001E54DE" w:rsidRDefault="00333DF9" w:rsidP="00333DF9">
      <w:pPr>
        <w:pStyle w:val="Brdtekst"/>
        <w:jc w:val="left"/>
        <w:rPr>
          <w:rFonts w:ascii="Arial" w:hAnsi="Arial" w:cs="Arial"/>
          <w:b w:val="0"/>
          <w:bCs w:val="0"/>
          <w:sz w:val="22"/>
          <w:szCs w:val="22"/>
        </w:rPr>
      </w:pPr>
    </w:p>
    <w:p w14:paraId="6F4E0EFA" w14:textId="77777777" w:rsidR="00333DF9" w:rsidRPr="001E54DE" w:rsidRDefault="00333DF9" w:rsidP="00333DF9">
      <w:pPr>
        <w:pStyle w:val="Brdtekst"/>
        <w:jc w:val="left"/>
        <w:rPr>
          <w:rFonts w:ascii="Arial" w:hAnsi="Arial" w:cs="Arial"/>
          <w:b w:val="0"/>
          <w:bCs w:val="0"/>
          <w:sz w:val="22"/>
          <w:szCs w:val="22"/>
        </w:rPr>
      </w:pPr>
      <w:r w:rsidRPr="001E54DE">
        <w:rPr>
          <w:rFonts w:ascii="Arial" w:hAnsi="Arial" w:cs="Arial"/>
          <w:b w:val="0"/>
          <w:bCs w:val="0"/>
          <w:sz w:val="22"/>
          <w:szCs w:val="22"/>
        </w:rPr>
        <w:t>Styret kan gjennomføre pålegg gitt av offentlige myndigheter vedrørende eiendommen.</w:t>
      </w:r>
    </w:p>
    <w:p w14:paraId="6F4E0EFB" w14:textId="77777777" w:rsidR="00333DF9" w:rsidRPr="001E54DE" w:rsidRDefault="00333DF9" w:rsidP="00333DF9">
      <w:pPr>
        <w:tabs>
          <w:tab w:val="left" w:pos="-720"/>
        </w:tabs>
        <w:rPr>
          <w:rFonts w:ascii="Arial" w:hAnsi="Arial" w:cs="Arial"/>
          <w:sz w:val="22"/>
          <w:szCs w:val="22"/>
        </w:rPr>
      </w:pPr>
      <w:r w:rsidRPr="001E54DE">
        <w:rPr>
          <w:rFonts w:ascii="Arial" w:hAnsi="Arial" w:cs="Arial"/>
          <w:sz w:val="22"/>
          <w:szCs w:val="22"/>
        </w:rPr>
        <w:t xml:space="preserve">. </w:t>
      </w:r>
    </w:p>
    <w:p w14:paraId="6F4E0EFC" w14:textId="77777777" w:rsidR="000B4BE1" w:rsidRPr="001E54DE" w:rsidRDefault="000B4BE1">
      <w:pPr>
        <w:tabs>
          <w:tab w:val="left" w:pos="-720"/>
        </w:tabs>
        <w:jc w:val="center"/>
        <w:rPr>
          <w:rFonts w:ascii="Arial" w:hAnsi="Arial" w:cs="Arial"/>
          <w:b/>
          <w:sz w:val="22"/>
          <w:szCs w:val="22"/>
        </w:rPr>
      </w:pPr>
    </w:p>
    <w:p w14:paraId="6F4E0EFD" w14:textId="77777777" w:rsidR="00E72D1E" w:rsidRPr="001E54DE" w:rsidRDefault="00E72D1E">
      <w:pPr>
        <w:rPr>
          <w:rFonts w:ascii="Arial" w:hAnsi="Arial" w:cs="Arial"/>
          <w:b/>
          <w:sz w:val="22"/>
          <w:szCs w:val="22"/>
        </w:rPr>
      </w:pPr>
      <w:r w:rsidRPr="001E54DE">
        <w:rPr>
          <w:rFonts w:ascii="Arial" w:hAnsi="Arial" w:cs="Arial"/>
          <w:b/>
          <w:sz w:val="22"/>
          <w:szCs w:val="22"/>
        </w:rPr>
        <w:br w:type="page"/>
      </w:r>
    </w:p>
    <w:p w14:paraId="6F4E0EFE" w14:textId="77777777" w:rsidR="000B4BE1" w:rsidRPr="001E54DE" w:rsidRDefault="000B4BE1">
      <w:pPr>
        <w:tabs>
          <w:tab w:val="left" w:pos="-720"/>
        </w:tabs>
        <w:jc w:val="center"/>
        <w:rPr>
          <w:rFonts w:ascii="Arial" w:hAnsi="Arial" w:cs="Arial"/>
          <w:b/>
          <w:sz w:val="22"/>
          <w:szCs w:val="22"/>
        </w:rPr>
      </w:pPr>
    </w:p>
    <w:p w14:paraId="6F4E0EFF" w14:textId="77777777" w:rsidR="000B4BE1" w:rsidRPr="001E54DE" w:rsidRDefault="000B4BE1">
      <w:pPr>
        <w:tabs>
          <w:tab w:val="left" w:pos="-720"/>
        </w:tabs>
        <w:jc w:val="center"/>
        <w:rPr>
          <w:rFonts w:ascii="Arial" w:hAnsi="Arial" w:cs="Arial"/>
          <w:b/>
          <w:sz w:val="22"/>
          <w:szCs w:val="22"/>
        </w:rPr>
      </w:pPr>
      <w:r w:rsidRPr="001E54DE">
        <w:rPr>
          <w:rFonts w:ascii="Arial" w:hAnsi="Arial" w:cs="Arial"/>
          <w:b/>
          <w:sz w:val="22"/>
          <w:szCs w:val="22"/>
        </w:rPr>
        <w:t>§ 14</w:t>
      </w:r>
    </w:p>
    <w:p w14:paraId="6F4E0F00" w14:textId="77777777" w:rsidR="000B4BE1" w:rsidRPr="001E54DE" w:rsidRDefault="00F50203">
      <w:pPr>
        <w:tabs>
          <w:tab w:val="left" w:pos="-720"/>
        </w:tabs>
        <w:jc w:val="center"/>
        <w:rPr>
          <w:rFonts w:ascii="Arial" w:hAnsi="Arial" w:cs="Arial"/>
          <w:sz w:val="22"/>
          <w:szCs w:val="22"/>
        </w:rPr>
      </w:pPr>
      <w:r w:rsidRPr="001E54DE">
        <w:rPr>
          <w:rFonts w:ascii="Arial" w:hAnsi="Arial" w:cs="Arial"/>
          <w:b/>
          <w:sz w:val="22"/>
          <w:szCs w:val="22"/>
        </w:rPr>
        <w:t>Felles</w:t>
      </w:r>
      <w:r w:rsidR="000B4BE1" w:rsidRPr="001E54DE">
        <w:rPr>
          <w:rFonts w:ascii="Arial" w:hAnsi="Arial" w:cs="Arial"/>
          <w:b/>
          <w:sz w:val="22"/>
          <w:szCs w:val="22"/>
        </w:rPr>
        <w:t>kostnader</w:t>
      </w:r>
      <w:r w:rsidRPr="001E54DE">
        <w:rPr>
          <w:rFonts w:ascii="Arial" w:hAnsi="Arial" w:cs="Arial"/>
          <w:b/>
          <w:sz w:val="22"/>
          <w:szCs w:val="22"/>
        </w:rPr>
        <w:t xml:space="preserve"> og regnskap</w:t>
      </w:r>
    </w:p>
    <w:p w14:paraId="6F4E0F01" w14:textId="77777777" w:rsidR="000B4BE1" w:rsidRPr="001E54DE" w:rsidRDefault="000B4BE1" w:rsidP="00E727CD">
      <w:pPr>
        <w:tabs>
          <w:tab w:val="left" w:pos="-720"/>
        </w:tabs>
        <w:rPr>
          <w:rFonts w:ascii="Arial" w:hAnsi="Arial" w:cs="Arial"/>
          <w:sz w:val="22"/>
          <w:szCs w:val="22"/>
        </w:rPr>
      </w:pPr>
      <w:r w:rsidRPr="001E54DE">
        <w:rPr>
          <w:rFonts w:ascii="Arial" w:hAnsi="Arial" w:cs="Arial"/>
          <w:sz w:val="22"/>
          <w:szCs w:val="22"/>
        </w:rPr>
        <w:t xml:space="preserve">Kostnader med eiendommen som ikke særskilt knytter seg til en sameieandel, jf. </w:t>
      </w:r>
      <w:proofErr w:type="spellStart"/>
      <w:r w:rsidRPr="001E54DE">
        <w:rPr>
          <w:rFonts w:ascii="Arial" w:hAnsi="Arial" w:cs="Arial"/>
          <w:sz w:val="22"/>
          <w:szCs w:val="22"/>
        </w:rPr>
        <w:t>pkt</w:t>
      </w:r>
      <w:proofErr w:type="spellEnd"/>
      <w:r w:rsidRPr="001E54DE">
        <w:rPr>
          <w:rFonts w:ascii="Arial" w:hAnsi="Arial" w:cs="Arial"/>
          <w:sz w:val="22"/>
          <w:szCs w:val="22"/>
        </w:rPr>
        <w:t xml:space="preserve"> 2 under, skal fordeles mellom sameierne etter sameiebrøken. </w:t>
      </w:r>
      <w:r w:rsidRPr="001E54DE">
        <w:rPr>
          <w:rFonts w:ascii="Arial" w:hAnsi="Arial" w:cs="Arial"/>
          <w:sz w:val="22"/>
          <w:szCs w:val="22"/>
        </w:rPr>
        <w:br/>
      </w:r>
      <w:r w:rsidRPr="001E54DE">
        <w:rPr>
          <w:rFonts w:ascii="Arial" w:hAnsi="Arial" w:cs="Arial"/>
          <w:sz w:val="22"/>
          <w:szCs w:val="22"/>
        </w:rPr>
        <w:br/>
        <w:t>Dette gjelder utgifter til blant annet:</w:t>
      </w:r>
    </w:p>
    <w:p w14:paraId="6F4E0F02" w14:textId="77777777" w:rsidR="000B4BE1" w:rsidRPr="001E54DE" w:rsidRDefault="000B4BE1">
      <w:pPr>
        <w:tabs>
          <w:tab w:val="left" w:pos="-720"/>
        </w:tabs>
        <w:rPr>
          <w:rFonts w:ascii="Arial" w:hAnsi="Arial" w:cs="Arial"/>
          <w:sz w:val="22"/>
          <w:szCs w:val="22"/>
        </w:rPr>
      </w:pPr>
    </w:p>
    <w:p w14:paraId="6F4E0F03" w14:textId="77777777" w:rsidR="000B4BE1" w:rsidRPr="001E54DE" w:rsidRDefault="000B4BE1">
      <w:pPr>
        <w:pStyle w:val="Nummerertliste4"/>
        <w:rPr>
          <w:rFonts w:ascii="Arial" w:hAnsi="Arial" w:cs="Arial"/>
          <w:sz w:val="22"/>
          <w:szCs w:val="22"/>
        </w:rPr>
      </w:pPr>
      <w:r w:rsidRPr="001E54DE">
        <w:rPr>
          <w:rFonts w:ascii="Arial" w:hAnsi="Arial" w:cs="Arial"/>
          <w:sz w:val="22"/>
          <w:szCs w:val="22"/>
        </w:rPr>
        <w:t xml:space="preserve">eiendomsforsikring, </w:t>
      </w:r>
      <w:proofErr w:type="spellStart"/>
      <w:r w:rsidRPr="001E54DE">
        <w:rPr>
          <w:rFonts w:ascii="Arial" w:hAnsi="Arial" w:cs="Arial"/>
          <w:sz w:val="22"/>
          <w:szCs w:val="22"/>
        </w:rPr>
        <w:t>jf</w:t>
      </w:r>
      <w:proofErr w:type="spellEnd"/>
      <w:r w:rsidRPr="001E54DE">
        <w:rPr>
          <w:rFonts w:ascii="Arial" w:hAnsi="Arial" w:cs="Arial"/>
          <w:sz w:val="22"/>
          <w:szCs w:val="22"/>
        </w:rPr>
        <w:t xml:space="preserve"> § 17</w:t>
      </w:r>
    </w:p>
    <w:p w14:paraId="6F4E0F04" w14:textId="77777777" w:rsidR="000B4BE1" w:rsidRPr="001E54DE" w:rsidRDefault="00E727CD">
      <w:pPr>
        <w:pStyle w:val="Nummerertliste4"/>
        <w:rPr>
          <w:rFonts w:ascii="Arial" w:hAnsi="Arial" w:cs="Arial"/>
          <w:sz w:val="22"/>
          <w:szCs w:val="22"/>
        </w:rPr>
      </w:pPr>
      <w:r w:rsidRPr="001E54DE">
        <w:rPr>
          <w:rFonts w:ascii="Arial" w:hAnsi="Arial" w:cs="Arial"/>
          <w:sz w:val="22"/>
          <w:szCs w:val="22"/>
        </w:rPr>
        <w:t xml:space="preserve">kostnader til indre </w:t>
      </w:r>
      <w:r w:rsidR="000B4BE1" w:rsidRPr="001E54DE">
        <w:rPr>
          <w:rFonts w:ascii="Arial" w:hAnsi="Arial" w:cs="Arial"/>
          <w:sz w:val="22"/>
          <w:szCs w:val="22"/>
        </w:rPr>
        <w:t xml:space="preserve">vedlikehold av sameiets eiendom </w:t>
      </w:r>
    </w:p>
    <w:p w14:paraId="6F4E0F05" w14:textId="77777777" w:rsidR="000B4BE1" w:rsidRPr="001E54DE" w:rsidRDefault="000B4BE1">
      <w:pPr>
        <w:pStyle w:val="Nummerertliste4"/>
        <w:rPr>
          <w:rFonts w:ascii="Arial" w:hAnsi="Arial" w:cs="Arial"/>
          <w:sz w:val="22"/>
          <w:szCs w:val="22"/>
        </w:rPr>
      </w:pPr>
      <w:r w:rsidRPr="001E54DE">
        <w:rPr>
          <w:rFonts w:ascii="Arial" w:hAnsi="Arial" w:cs="Arial"/>
          <w:sz w:val="22"/>
          <w:szCs w:val="22"/>
        </w:rPr>
        <w:t>strøm til lys/oppvarming/ventilasjon</w:t>
      </w:r>
    </w:p>
    <w:p w14:paraId="6F4E0F06" w14:textId="77777777" w:rsidR="000B4BE1" w:rsidRPr="001E54DE" w:rsidRDefault="000B4BE1">
      <w:pPr>
        <w:pStyle w:val="Nummerertliste4"/>
        <w:rPr>
          <w:rFonts w:ascii="Arial" w:hAnsi="Arial" w:cs="Arial"/>
          <w:sz w:val="22"/>
          <w:szCs w:val="22"/>
        </w:rPr>
      </w:pPr>
      <w:r w:rsidRPr="001E54DE">
        <w:rPr>
          <w:rFonts w:ascii="Arial" w:hAnsi="Arial" w:cs="Arial"/>
          <w:sz w:val="22"/>
          <w:szCs w:val="22"/>
        </w:rPr>
        <w:t>drift og vedlikehold mv av sprinkleranlegg og ventilasjonsanlegg</w:t>
      </w:r>
    </w:p>
    <w:p w14:paraId="6F4E0F07" w14:textId="77777777" w:rsidR="000B4BE1" w:rsidRPr="001E54DE" w:rsidRDefault="000B4BE1">
      <w:pPr>
        <w:pStyle w:val="Nummerertliste4"/>
        <w:rPr>
          <w:rFonts w:ascii="Arial" w:hAnsi="Arial" w:cs="Arial"/>
          <w:sz w:val="22"/>
          <w:szCs w:val="22"/>
        </w:rPr>
      </w:pPr>
      <w:r w:rsidRPr="001E54DE">
        <w:rPr>
          <w:rFonts w:ascii="Arial" w:hAnsi="Arial" w:cs="Arial"/>
          <w:sz w:val="22"/>
          <w:szCs w:val="22"/>
        </w:rPr>
        <w:t>renhold av fellesarealer</w:t>
      </w:r>
    </w:p>
    <w:p w14:paraId="6F4E0F08" w14:textId="77777777" w:rsidR="000B4BE1" w:rsidRPr="001E54DE" w:rsidRDefault="000B4BE1" w:rsidP="00C41360">
      <w:pPr>
        <w:pStyle w:val="Nummerertliste4"/>
        <w:tabs>
          <w:tab w:val="left" w:pos="-720"/>
        </w:tabs>
        <w:rPr>
          <w:rFonts w:ascii="Arial" w:hAnsi="Arial" w:cs="Arial"/>
          <w:sz w:val="22"/>
          <w:szCs w:val="22"/>
        </w:rPr>
      </w:pPr>
      <w:r w:rsidRPr="001E54DE">
        <w:rPr>
          <w:rFonts w:ascii="Arial" w:hAnsi="Arial" w:cs="Arial"/>
          <w:sz w:val="22"/>
          <w:szCs w:val="22"/>
        </w:rPr>
        <w:t>kostnader ved forretningsførsel</w:t>
      </w:r>
      <w:r w:rsidR="00C41360" w:rsidRPr="001E54DE">
        <w:rPr>
          <w:rFonts w:ascii="Arial" w:hAnsi="Arial" w:cs="Arial"/>
          <w:sz w:val="22"/>
          <w:szCs w:val="22"/>
        </w:rPr>
        <w:t>, underregnskap</w:t>
      </w:r>
      <w:r w:rsidRPr="001E54DE">
        <w:rPr>
          <w:rFonts w:ascii="Arial" w:hAnsi="Arial" w:cs="Arial"/>
          <w:sz w:val="22"/>
          <w:szCs w:val="22"/>
        </w:rPr>
        <w:t>, vaktmester, revisorhonorar og styrehonorarer</w:t>
      </w:r>
    </w:p>
    <w:p w14:paraId="6F4E0F09" w14:textId="77777777" w:rsidR="000B4BE1" w:rsidRPr="001E54DE" w:rsidRDefault="005E363A" w:rsidP="00C41360">
      <w:pPr>
        <w:pStyle w:val="Nummerertliste4"/>
        <w:tabs>
          <w:tab w:val="left" w:pos="-720"/>
        </w:tabs>
        <w:rPr>
          <w:rFonts w:ascii="Arial" w:hAnsi="Arial" w:cs="Arial"/>
          <w:sz w:val="22"/>
          <w:szCs w:val="22"/>
        </w:rPr>
      </w:pPr>
      <w:r w:rsidRPr="001E54DE">
        <w:rPr>
          <w:rFonts w:ascii="Arial" w:hAnsi="Arial" w:cs="Arial"/>
          <w:sz w:val="22"/>
          <w:szCs w:val="22"/>
        </w:rPr>
        <w:t>G</w:t>
      </w:r>
      <w:r w:rsidR="000B4BE1" w:rsidRPr="001E54DE">
        <w:rPr>
          <w:rFonts w:ascii="Arial" w:hAnsi="Arial" w:cs="Arial"/>
          <w:sz w:val="22"/>
          <w:szCs w:val="22"/>
        </w:rPr>
        <w:t>arasjeport</w:t>
      </w:r>
    </w:p>
    <w:p w14:paraId="6F4E0F0A" w14:textId="77777777" w:rsidR="000B4BE1" w:rsidRPr="001E54DE" w:rsidRDefault="000B4BE1" w:rsidP="00C41360">
      <w:pPr>
        <w:pStyle w:val="Nummerertliste4"/>
        <w:tabs>
          <w:tab w:val="left" w:pos="-720"/>
        </w:tabs>
        <w:rPr>
          <w:rFonts w:ascii="Arial" w:hAnsi="Arial" w:cs="Arial"/>
          <w:sz w:val="22"/>
          <w:szCs w:val="22"/>
        </w:rPr>
      </w:pPr>
      <w:r w:rsidRPr="001E54DE">
        <w:rPr>
          <w:rFonts w:ascii="Arial" w:hAnsi="Arial" w:cs="Arial"/>
          <w:sz w:val="22"/>
          <w:szCs w:val="22"/>
        </w:rPr>
        <w:t>GSM-</w:t>
      </w:r>
      <w:proofErr w:type="spellStart"/>
      <w:r w:rsidRPr="001E54DE">
        <w:rPr>
          <w:rFonts w:ascii="Arial" w:hAnsi="Arial" w:cs="Arial"/>
          <w:sz w:val="22"/>
          <w:szCs w:val="22"/>
        </w:rPr>
        <w:t>key</w:t>
      </w:r>
      <w:proofErr w:type="spellEnd"/>
      <w:r w:rsidR="00E72D1E" w:rsidRPr="001E54DE">
        <w:rPr>
          <w:rFonts w:ascii="Arial" w:hAnsi="Arial" w:cs="Arial"/>
          <w:sz w:val="22"/>
          <w:szCs w:val="22"/>
        </w:rPr>
        <w:t xml:space="preserve"> el. tilsvarende</w:t>
      </w:r>
    </w:p>
    <w:p w14:paraId="6F4E0F0B" w14:textId="77777777" w:rsidR="000B4BE1" w:rsidRPr="001E54DE" w:rsidRDefault="000B4BE1" w:rsidP="00C41360">
      <w:pPr>
        <w:pStyle w:val="Nummerertliste4"/>
        <w:tabs>
          <w:tab w:val="left" w:pos="-720"/>
        </w:tabs>
        <w:rPr>
          <w:rFonts w:ascii="Arial" w:hAnsi="Arial" w:cs="Arial"/>
          <w:sz w:val="22"/>
          <w:szCs w:val="22"/>
        </w:rPr>
      </w:pPr>
      <w:r w:rsidRPr="001E54DE">
        <w:rPr>
          <w:rFonts w:ascii="Arial" w:hAnsi="Arial" w:cs="Arial"/>
          <w:sz w:val="22"/>
          <w:szCs w:val="22"/>
        </w:rPr>
        <w:t>Feiing og rengjøring av p-plasser og kjøresoner</w:t>
      </w:r>
    </w:p>
    <w:p w14:paraId="6F4E0F0C" w14:textId="77777777" w:rsidR="005E363A" w:rsidRPr="001E54DE" w:rsidRDefault="000B4BE1" w:rsidP="00C41360">
      <w:pPr>
        <w:pStyle w:val="Nummerertliste4"/>
        <w:tabs>
          <w:tab w:val="left" w:pos="-720"/>
        </w:tabs>
        <w:rPr>
          <w:rFonts w:ascii="Arial" w:hAnsi="Arial" w:cs="Arial"/>
          <w:sz w:val="22"/>
          <w:szCs w:val="22"/>
        </w:rPr>
      </w:pPr>
      <w:r w:rsidRPr="001E54DE">
        <w:rPr>
          <w:rFonts w:ascii="Arial" w:hAnsi="Arial" w:cs="Arial"/>
          <w:sz w:val="22"/>
          <w:szCs w:val="22"/>
        </w:rPr>
        <w:t>Oppmerking av p-plasser</w:t>
      </w:r>
    </w:p>
    <w:p w14:paraId="6F4E0F0D" w14:textId="77777777" w:rsidR="000B4BE1" w:rsidRPr="001E54DE" w:rsidRDefault="005E363A" w:rsidP="00C41360">
      <w:pPr>
        <w:pStyle w:val="Nummerertliste4"/>
        <w:tabs>
          <w:tab w:val="left" w:pos="-720"/>
        </w:tabs>
        <w:rPr>
          <w:rFonts w:ascii="Arial" w:hAnsi="Arial" w:cs="Arial"/>
          <w:sz w:val="22"/>
          <w:szCs w:val="22"/>
        </w:rPr>
      </w:pPr>
      <w:proofErr w:type="spellStart"/>
      <w:r w:rsidRPr="001E54DE">
        <w:rPr>
          <w:rFonts w:ascii="Arial" w:hAnsi="Arial" w:cs="Arial"/>
          <w:sz w:val="22"/>
          <w:szCs w:val="22"/>
        </w:rPr>
        <w:t>Snøsmelteanlegg</w:t>
      </w:r>
      <w:proofErr w:type="spellEnd"/>
      <w:r w:rsidRPr="001E54DE">
        <w:rPr>
          <w:rFonts w:ascii="Arial" w:hAnsi="Arial" w:cs="Arial"/>
          <w:sz w:val="22"/>
          <w:szCs w:val="22"/>
        </w:rPr>
        <w:t xml:space="preserve"> til garasjekjelleren</w:t>
      </w:r>
      <w:r w:rsidR="000B4BE1" w:rsidRPr="001E54DE">
        <w:rPr>
          <w:rFonts w:ascii="Arial" w:hAnsi="Arial" w:cs="Arial"/>
          <w:sz w:val="22"/>
          <w:szCs w:val="22"/>
        </w:rPr>
        <w:br/>
      </w:r>
    </w:p>
    <w:p w14:paraId="6F4E0F0E" w14:textId="77777777" w:rsidR="00E727CD" w:rsidRPr="001E54DE" w:rsidRDefault="000B4BE1" w:rsidP="00C41360">
      <w:pPr>
        <w:tabs>
          <w:tab w:val="left" w:pos="-720"/>
        </w:tabs>
        <w:rPr>
          <w:rFonts w:ascii="Arial" w:hAnsi="Arial" w:cs="Arial"/>
          <w:sz w:val="22"/>
          <w:szCs w:val="22"/>
        </w:rPr>
      </w:pPr>
      <w:r w:rsidRPr="001E54DE">
        <w:rPr>
          <w:rFonts w:ascii="Arial" w:hAnsi="Arial" w:cs="Arial"/>
          <w:sz w:val="22"/>
          <w:szCs w:val="22"/>
        </w:rPr>
        <w:t xml:space="preserve">Plikt til </w:t>
      </w:r>
      <w:r w:rsidR="00C41360" w:rsidRPr="001E54DE">
        <w:rPr>
          <w:rFonts w:ascii="Arial" w:hAnsi="Arial" w:cs="Arial"/>
          <w:sz w:val="22"/>
          <w:szCs w:val="22"/>
        </w:rPr>
        <w:t xml:space="preserve">kostnadsdekning iht. </w:t>
      </w:r>
      <w:proofErr w:type="spellStart"/>
      <w:r w:rsidR="00C41360" w:rsidRPr="001E54DE">
        <w:rPr>
          <w:rFonts w:ascii="Arial" w:hAnsi="Arial" w:cs="Arial"/>
          <w:sz w:val="22"/>
          <w:szCs w:val="22"/>
        </w:rPr>
        <w:t>pkt</w:t>
      </w:r>
      <w:proofErr w:type="spellEnd"/>
      <w:r w:rsidR="00C41360" w:rsidRPr="001E54DE">
        <w:rPr>
          <w:rFonts w:ascii="Arial" w:hAnsi="Arial" w:cs="Arial"/>
          <w:sz w:val="22"/>
          <w:szCs w:val="22"/>
        </w:rPr>
        <w:t xml:space="preserve"> </w:t>
      </w:r>
      <w:r w:rsidRPr="001E54DE">
        <w:rPr>
          <w:rFonts w:ascii="Arial" w:hAnsi="Arial" w:cs="Arial"/>
          <w:sz w:val="22"/>
          <w:szCs w:val="22"/>
        </w:rPr>
        <w:t xml:space="preserve">over begynner å løpe straks sameieandel med rett til </w:t>
      </w:r>
      <w:r w:rsidR="00C41360" w:rsidRPr="001E54DE">
        <w:rPr>
          <w:rFonts w:ascii="Arial" w:hAnsi="Arial" w:cs="Arial"/>
          <w:sz w:val="22"/>
          <w:szCs w:val="22"/>
        </w:rPr>
        <w:t xml:space="preserve">parkeringsplass eller </w:t>
      </w:r>
      <w:r w:rsidRPr="001E54DE">
        <w:rPr>
          <w:rFonts w:ascii="Arial" w:hAnsi="Arial" w:cs="Arial"/>
          <w:sz w:val="22"/>
          <w:szCs w:val="22"/>
        </w:rPr>
        <w:t xml:space="preserve">er overlevert til </w:t>
      </w:r>
      <w:r w:rsidR="00C55578" w:rsidRPr="001E54DE">
        <w:rPr>
          <w:rFonts w:ascii="Arial" w:hAnsi="Arial" w:cs="Arial"/>
          <w:sz w:val="22"/>
          <w:szCs w:val="22"/>
        </w:rPr>
        <w:t>kjøpe</w:t>
      </w:r>
      <w:r w:rsidR="00C41360" w:rsidRPr="001E54DE">
        <w:rPr>
          <w:rFonts w:ascii="Arial" w:hAnsi="Arial" w:cs="Arial"/>
          <w:sz w:val="22"/>
          <w:szCs w:val="22"/>
        </w:rPr>
        <w:t>r av p-plass.</w:t>
      </w:r>
      <w:r w:rsidRPr="001E54DE">
        <w:rPr>
          <w:rFonts w:ascii="Arial" w:hAnsi="Arial" w:cs="Arial"/>
          <w:sz w:val="22"/>
          <w:szCs w:val="22"/>
        </w:rPr>
        <w:t xml:space="preserve"> </w:t>
      </w:r>
    </w:p>
    <w:p w14:paraId="6F4E0F0F" w14:textId="77777777" w:rsidR="00C41360" w:rsidRPr="001E54DE" w:rsidRDefault="00C41360" w:rsidP="00C41360">
      <w:pPr>
        <w:tabs>
          <w:tab w:val="left" w:pos="-720"/>
        </w:tabs>
        <w:ind w:left="720"/>
        <w:rPr>
          <w:rFonts w:ascii="Arial" w:hAnsi="Arial" w:cs="Arial"/>
          <w:sz w:val="22"/>
          <w:szCs w:val="22"/>
        </w:rPr>
      </w:pPr>
    </w:p>
    <w:p w14:paraId="6F4E0F10" w14:textId="30540B1A" w:rsidR="00C41360" w:rsidRPr="001E54DE" w:rsidRDefault="00817238" w:rsidP="00C41360">
      <w:pPr>
        <w:rPr>
          <w:rFonts w:ascii="Arial" w:hAnsi="Arial" w:cs="Arial"/>
          <w:sz w:val="22"/>
          <w:szCs w:val="22"/>
        </w:rPr>
      </w:pPr>
      <w:r>
        <w:rPr>
          <w:rFonts w:ascii="Arial" w:hAnsi="Arial" w:cs="Arial"/>
          <w:sz w:val="22"/>
          <w:szCs w:val="22"/>
        </w:rPr>
        <w:t>Tiedemannsparken</w:t>
      </w:r>
      <w:r w:rsidR="005202DD" w:rsidRPr="001E54DE">
        <w:rPr>
          <w:rFonts w:ascii="Arial" w:hAnsi="Arial" w:cs="Arial"/>
          <w:sz w:val="22"/>
          <w:szCs w:val="22"/>
        </w:rPr>
        <w:t xml:space="preserve"> Sameie</w:t>
      </w:r>
      <w:r w:rsidR="002A58C3" w:rsidRPr="001E54DE">
        <w:rPr>
          <w:rFonts w:ascii="Arial" w:hAnsi="Arial" w:cs="Arial"/>
          <w:sz w:val="22"/>
          <w:szCs w:val="22"/>
        </w:rPr>
        <w:t xml:space="preserve"> </w:t>
      </w:r>
      <w:r w:rsidR="00E727CD" w:rsidRPr="001E54DE">
        <w:rPr>
          <w:rFonts w:ascii="Arial" w:hAnsi="Arial" w:cs="Arial"/>
          <w:sz w:val="22"/>
          <w:szCs w:val="22"/>
        </w:rPr>
        <w:t>skal gjennom egen avdeling</w:t>
      </w:r>
      <w:r w:rsidR="00D449F8" w:rsidRPr="001E54DE">
        <w:rPr>
          <w:rFonts w:ascii="Arial" w:hAnsi="Arial" w:cs="Arial"/>
          <w:sz w:val="22"/>
          <w:szCs w:val="22"/>
        </w:rPr>
        <w:t xml:space="preserve"> </w:t>
      </w:r>
      <w:r w:rsidR="00E727CD" w:rsidRPr="001E54DE">
        <w:rPr>
          <w:rFonts w:ascii="Arial" w:hAnsi="Arial" w:cs="Arial"/>
          <w:sz w:val="22"/>
          <w:szCs w:val="22"/>
        </w:rPr>
        <w:t>(underregnskap) i sitt regnskap lage en oversikt over alle inntekter og</w:t>
      </w:r>
      <w:r w:rsidR="00C41360" w:rsidRPr="001E54DE">
        <w:rPr>
          <w:rFonts w:ascii="Arial" w:hAnsi="Arial" w:cs="Arial"/>
          <w:sz w:val="22"/>
          <w:szCs w:val="22"/>
        </w:rPr>
        <w:t xml:space="preserve"> kostnader forbun</w:t>
      </w:r>
      <w:r w:rsidR="009E4AAB" w:rsidRPr="001E54DE">
        <w:rPr>
          <w:rFonts w:ascii="Arial" w:hAnsi="Arial" w:cs="Arial"/>
          <w:sz w:val="22"/>
          <w:szCs w:val="22"/>
        </w:rPr>
        <w:t>det med se</w:t>
      </w:r>
      <w:r w:rsidR="005202DD" w:rsidRPr="001E54DE">
        <w:rPr>
          <w:rFonts w:ascii="Arial" w:hAnsi="Arial" w:cs="Arial"/>
          <w:sz w:val="22"/>
          <w:szCs w:val="22"/>
        </w:rPr>
        <w:t xml:space="preserve">ksjon </w:t>
      </w:r>
      <w:r w:rsidR="002A68A8" w:rsidRPr="00732C4A">
        <w:rPr>
          <w:rFonts w:ascii="Arial" w:hAnsi="Arial" w:cs="Arial"/>
          <w:sz w:val="22"/>
          <w:szCs w:val="22"/>
        </w:rPr>
        <w:t>323</w:t>
      </w:r>
      <w:r w:rsidR="002A68A8" w:rsidRPr="001E54DE">
        <w:rPr>
          <w:rFonts w:ascii="Arial" w:hAnsi="Arial" w:cs="Arial"/>
          <w:sz w:val="22"/>
          <w:szCs w:val="22"/>
        </w:rPr>
        <w:t xml:space="preserve"> </w:t>
      </w:r>
      <w:r w:rsidR="00E727CD" w:rsidRPr="001E54DE">
        <w:rPr>
          <w:rFonts w:ascii="Arial" w:hAnsi="Arial" w:cs="Arial"/>
          <w:sz w:val="22"/>
          <w:szCs w:val="22"/>
        </w:rPr>
        <w:t>og fordele kostnadene på sameierne i denne. Kostnader for dette sk</w:t>
      </w:r>
      <w:r w:rsidR="00CD35EA" w:rsidRPr="001E54DE">
        <w:rPr>
          <w:rFonts w:ascii="Arial" w:hAnsi="Arial" w:cs="Arial"/>
          <w:sz w:val="22"/>
          <w:szCs w:val="22"/>
        </w:rPr>
        <w:t>a</w:t>
      </w:r>
      <w:r w:rsidR="00D64128" w:rsidRPr="001E54DE">
        <w:rPr>
          <w:rFonts w:ascii="Arial" w:hAnsi="Arial" w:cs="Arial"/>
          <w:sz w:val="22"/>
          <w:szCs w:val="22"/>
        </w:rPr>
        <w:t>l dekkes av s</w:t>
      </w:r>
      <w:r w:rsidR="005202DD" w:rsidRPr="001E54DE">
        <w:rPr>
          <w:rFonts w:ascii="Arial" w:hAnsi="Arial" w:cs="Arial"/>
          <w:sz w:val="22"/>
          <w:szCs w:val="22"/>
        </w:rPr>
        <w:t xml:space="preserve">ameierne i </w:t>
      </w:r>
      <w:r w:rsidR="002A68A8" w:rsidRPr="00732C4A">
        <w:rPr>
          <w:rFonts w:ascii="Arial" w:hAnsi="Arial" w:cs="Arial"/>
          <w:sz w:val="22"/>
          <w:szCs w:val="22"/>
        </w:rPr>
        <w:t>323</w:t>
      </w:r>
      <w:r w:rsidR="00E727CD" w:rsidRPr="00732C4A">
        <w:rPr>
          <w:rFonts w:ascii="Arial" w:hAnsi="Arial" w:cs="Arial"/>
          <w:sz w:val="22"/>
          <w:szCs w:val="22"/>
        </w:rPr>
        <w:t>.</w:t>
      </w:r>
    </w:p>
    <w:p w14:paraId="6F4E0F11" w14:textId="77777777" w:rsidR="00E727CD" w:rsidRPr="001E54DE" w:rsidRDefault="00E727CD" w:rsidP="00C41360">
      <w:pPr>
        <w:rPr>
          <w:rFonts w:ascii="Arial" w:hAnsi="Arial" w:cs="Arial"/>
          <w:sz w:val="22"/>
          <w:szCs w:val="22"/>
        </w:rPr>
      </w:pPr>
      <w:r w:rsidRPr="001E54DE">
        <w:rPr>
          <w:rFonts w:ascii="Arial" w:hAnsi="Arial" w:cs="Arial"/>
          <w:sz w:val="22"/>
          <w:szCs w:val="22"/>
        </w:rPr>
        <w:t xml:space="preserve"> </w:t>
      </w:r>
    </w:p>
    <w:p w14:paraId="6F4E0F12" w14:textId="69A9F1A8" w:rsidR="00C41360" w:rsidRPr="001E54DE" w:rsidRDefault="00817238" w:rsidP="00C41360">
      <w:pPr>
        <w:rPr>
          <w:rFonts w:ascii="Arial" w:hAnsi="Arial" w:cs="Arial"/>
          <w:sz w:val="22"/>
          <w:szCs w:val="22"/>
        </w:rPr>
      </w:pPr>
      <w:r>
        <w:rPr>
          <w:rFonts w:ascii="Arial" w:hAnsi="Arial" w:cs="Arial"/>
          <w:sz w:val="22"/>
          <w:szCs w:val="22"/>
        </w:rPr>
        <w:t>Tiedemannsparken</w:t>
      </w:r>
      <w:r w:rsidR="00D64128" w:rsidRPr="001E54DE">
        <w:rPr>
          <w:rFonts w:ascii="Arial" w:hAnsi="Arial" w:cs="Arial"/>
          <w:sz w:val="22"/>
          <w:szCs w:val="22"/>
        </w:rPr>
        <w:t xml:space="preserve"> </w:t>
      </w:r>
      <w:r w:rsidR="002A58C3" w:rsidRPr="001E54DE">
        <w:rPr>
          <w:rFonts w:ascii="Arial" w:hAnsi="Arial" w:cs="Arial"/>
          <w:sz w:val="22"/>
          <w:szCs w:val="22"/>
        </w:rPr>
        <w:t>Garasjesameie</w:t>
      </w:r>
      <w:r w:rsidR="00C41360" w:rsidRPr="001E54DE">
        <w:rPr>
          <w:rFonts w:ascii="Arial" w:hAnsi="Arial" w:cs="Arial"/>
          <w:sz w:val="22"/>
          <w:szCs w:val="22"/>
        </w:rPr>
        <w:t xml:space="preserve"> er pliktig til </w:t>
      </w:r>
      <w:r w:rsidR="00D449F8" w:rsidRPr="001E54DE">
        <w:rPr>
          <w:rFonts w:ascii="Arial" w:hAnsi="Arial" w:cs="Arial"/>
          <w:sz w:val="22"/>
          <w:szCs w:val="22"/>
        </w:rPr>
        <w:t xml:space="preserve">å </w:t>
      </w:r>
      <w:r w:rsidR="00E727CD" w:rsidRPr="001E54DE">
        <w:rPr>
          <w:rFonts w:ascii="Arial" w:hAnsi="Arial" w:cs="Arial"/>
          <w:sz w:val="22"/>
          <w:szCs w:val="22"/>
        </w:rPr>
        <w:t>etablere egen regnskapsførsel dersom dette ikke ivar</w:t>
      </w:r>
      <w:r w:rsidR="00D36A88" w:rsidRPr="001E54DE">
        <w:rPr>
          <w:rFonts w:ascii="Arial" w:hAnsi="Arial" w:cs="Arial"/>
          <w:sz w:val="22"/>
          <w:szCs w:val="22"/>
        </w:rPr>
        <w:t>et</w:t>
      </w:r>
      <w:r w:rsidR="005202DD" w:rsidRPr="001E54DE">
        <w:rPr>
          <w:rFonts w:ascii="Arial" w:hAnsi="Arial" w:cs="Arial"/>
          <w:sz w:val="22"/>
          <w:szCs w:val="22"/>
        </w:rPr>
        <w:t xml:space="preserve">as av </w:t>
      </w:r>
      <w:r>
        <w:rPr>
          <w:rFonts w:ascii="Arial" w:hAnsi="Arial" w:cs="Arial"/>
          <w:sz w:val="22"/>
          <w:szCs w:val="22"/>
        </w:rPr>
        <w:t xml:space="preserve">Tiedemannsparken </w:t>
      </w:r>
      <w:r w:rsidR="005202DD" w:rsidRPr="001E54DE">
        <w:rPr>
          <w:rFonts w:ascii="Arial" w:hAnsi="Arial" w:cs="Arial"/>
          <w:sz w:val="22"/>
          <w:szCs w:val="22"/>
        </w:rPr>
        <w:t>Sameie</w:t>
      </w:r>
      <w:r w:rsidR="00E727CD" w:rsidRPr="001E54DE">
        <w:rPr>
          <w:rFonts w:ascii="Arial" w:hAnsi="Arial" w:cs="Arial"/>
          <w:sz w:val="22"/>
          <w:szCs w:val="22"/>
        </w:rPr>
        <w:t>.</w:t>
      </w:r>
      <w:r w:rsidR="00D36A88" w:rsidRPr="001E54DE">
        <w:rPr>
          <w:rFonts w:ascii="Arial" w:hAnsi="Arial" w:cs="Arial"/>
          <w:sz w:val="22"/>
          <w:szCs w:val="22"/>
        </w:rPr>
        <w:t xml:space="preserve"> Se også </w:t>
      </w:r>
      <w:r w:rsidR="00433259">
        <w:rPr>
          <w:rFonts w:ascii="Arial" w:hAnsi="Arial" w:cs="Arial"/>
          <w:sz w:val="22"/>
          <w:szCs w:val="22"/>
        </w:rPr>
        <w:t xml:space="preserve">vedtektene </w:t>
      </w:r>
      <w:r>
        <w:rPr>
          <w:rFonts w:ascii="Arial" w:hAnsi="Arial" w:cs="Arial"/>
          <w:sz w:val="22"/>
          <w:szCs w:val="22"/>
        </w:rPr>
        <w:t>Tiedemannsparken</w:t>
      </w:r>
      <w:r w:rsidR="00433259">
        <w:rPr>
          <w:rFonts w:ascii="Arial" w:hAnsi="Arial" w:cs="Arial"/>
          <w:sz w:val="22"/>
          <w:szCs w:val="22"/>
        </w:rPr>
        <w:t xml:space="preserve"> Sameie.</w:t>
      </w:r>
    </w:p>
    <w:p w14:paraId="6F4E0F13" w14:textId="77777777" w:rsidR="00C41360" w:rsidRPr="001E54DE" w:rsidRDefault="00C41360" w:rsidP="00E727CD">
      <w:pPr>
        <w:tabs>
          <w:tab w:val="left" w:pos="-720"/>
        </w:tabs>
        <w:rPr>
          <w:rFonts w:ascii="Arial" w:hAnsi="Arial" w:cs="Arial"/>
          <w:sz w:val="22"/>
          <w:szCs w:val="22"/>
        </w:rPr>
      </w:pPr>
    </w:p>
    <w:p w14:paraId="6F4E0F14" w14:textId="77777777" w:rsidR="00333DF9" w:rsidRPr="001E54DE" w:rsidRDefault="00333DF9" w:rsidP="00333DF9">
      <w:pPr>
        <w:tabs>
          <w:tab w:val="left" w:pos="-720"/>
        </w:tabs>
        <w:ind w:left="720"/>
        <w:rPr>
          <w:rFonts w:ascii="Arial" w:hAnsi="Arial" w:cs="Arial"/>
          <w:sz w:val="22"/>
          <w:szCs w:val="22"/>
        </w:rPr>
      </w:pPr>
    </w:p>
    <w:p w14:paraId="6F4E0F15" w14:textId="77777777" w:rsidR="000B4BE1" w:rsidRPr="001E54DE" w:rsidRDefault="000B4BE1" w:rsidP="00333DF9">
      <w:pPr>
        <w:tabs>
          <w:tab w:val="left" w:pos="-720"/>
        </w:tabs>
        <w:ind w:left="720"/>
        <w:rPr>
          <w:rFonts w:ascii="Arial" w:hAnsi="Arial" w:cs="Arial"/>
          <w:sz w:val="22"/>
          <w:szCs w:val="22"/>
        </w:rPr>
      </w:pPr>
      <w:r w:rsidRPr="001E54DE">
        <w:rPr>
          <w:rFonts w:ascii="Arial" w:hAnsi="Arial" w:cs="Arial"/>
          <w:sz w:val="22"/>
          <w:szCs w:val="22"/>
        </w:rPr>
        <w:t xml:space="preserve"> </w:t>
      </w:r>
    </w:p>
    <w:p w14:paraId="6F4E0F16" w14:textId="77777777" w:rsidR="000B4BE1" w:rsidRPr="001E54DE" w:rsidRDefault="000B4BE1">
      <w:pPr>
        <w:tabs>
          <w:tab w:val="left" w:pos="-720"/>
        </w:tabs>
        <w:jc w:val="center"/>
        <w:rPr>
          <w:rFonts w:ascii="Arial" w:hAnsi="Arial" w:cs="Arial"/>
          <w:b/>
          <w:sz w:val="22"/>
          <w:szCs w:val="22"/>
        </w:rPr>
      </w:pPr>
      <w:r w:rsidRPr="001E54DE">
        <w:rPr>
          <w:rFonts w:ascii="Arial" w:hAnsi="Arial" w:cs="Arial"/>
          <w:b/>
          <w:sz w:val="22"/>
          <w:szCs w:val="22"/>
        </w:rPr>
        <w:t>§ 15</w:t>
      </w:r>
    </w:p>
    <w:p w14:paraId="6F4E0F17" w14:textId="77777777" w:rsidR="000B4BE1" w:rsidRPr="001E54DE" w:rsidRDefault="000B4BE1">
      <w:pPr>
        <w:tabs>
          <w:tab w:val="left" w:pos="-720"/>
        </w:tabs>
        <w:jc w:val="center"/>
        <w:rPr>
          <w:rFonts w:ascii="Arial" w:hAnsi="Arial" w:cs="Arial"/>
          <w:b/>
          <w:sz w:val="22"/>
          <w:szCs w:val="22"/>
        </w:rPr>
      </w:pPr>
      <w:r w:rsidRPr="001E54DE">
        <w:rPr>
          <w:rFonts w:ascii="Arial" w:hAnsi="Arial" w:cs="Arial"/>
          <w:b/>
          <w:sz w:val="22"/>
          <w:szCs w:val="22"/>
        </w:rPr>
        <w:t>Betaling av felleskostnader</w:t>
      </w:r>
    </w:p>
    <w:p w14:paraId="6F4E0F18" w14:textId="77777777" w:rsidR="000B4BE1" w:rsidRPr="001E54DE" w:rsidRDefault="000B4BE1">
      <w:pPr>
        <w:keepLines/>
        <w:tabs>
          <w:tab w:val="left" w:pos="-720"/>
        </w:tabs>
        <w:rPr>
          <w:rFonts w:ascii="Arial" w:hAnsi="Arial" w:cs="Arial"/>
          <w:sz w:val="22"/>
          <w:szCs w:val="22"/>
        </w:rPr>
      </w:pPr>
      <w:r w:rsidRPr="001E54DE">
        <w:rPr>
          <w:rFonts w:ascii="Arial" w:hAnsi="Arial" w:cs="Arial"/>
          <w:sz w:val="22"/>
          <w:szCs w:val="22"/>
        </w:rPr>
        <w:t xml:space="preserve">Den enkelte sameier skal månedlig innbetale et akontobeløp til dekning av sin andel av de årlige felleskostnadene. Beløpets størrelse fastsettes av sameiermøtet eller styret slik at de samlede akontobeløp med rimelig margin dekker de felleskostnader som antas å ville påløpe i løpet av ett år. </w:t>
      </w:r>
    </w:p>
    <w:p w14:paraId="6F4E0F19" w14:textId="77777777" w:rsidR="000B4BE1" w:rsidRPr="001E54DE" w:rsidRDefault="000B4BE1">
      <w:pPr>
        <w:keepLines/>
        <w:tabs>
          <w:tab w:val="left" w:pos="-720"/>
        </w:tabs>
        <w:rPr>
          <w:rFonts w:ascii="Arial" w:hAnsi="Arial" w:cs="Arial"/>
          <w:sz w:val="22"/>
          <w:szCs w:val="22"/>
        </w:rPr>
      </w:pPr>
    </w:p>
    <w:p w14:paraId="6F4E0F1A" w14:textId="77777777" w:rsidR="000B4BE1" w:rsidRPr="001E54DE" w:rsidRDefault="000B4BE1">
      <w:pPr>
        <w:keepLines/>
        <w:tabs>
          <w:tab w:val="left" w:pos="-720"/>
        </w:tabs>
        <w:rPr>
          <w:rFonts w:ascii="Arial" w:hAnsi="Arial" w:cs="Arial"/>
          <w:sz w:val="22"/>
          <w:szCs w:val="22"/>
        </w:rPr>
      </w:pPr>
    </w:p>
    <w:p w14:paraId="6F4E0F1B" w14:textId="77777777" w:rsidR="000B4BE1" w:rsidRPr="001E54DE" w:rsidRDefault="000B4BE1">
      <w:pPr>
        <w:keepNext/>
        <w:tabs>
          <w:tab w:val="left" w:pos="-720"/>
        </w:tabs>
        <w:jc w:val="center"/>
        <w:rPr>
          <w:rFonts w:ascii="Arial" w:hAnsi="Arial" w:cs="Arial"/>
          <w:b/>
          <w:sz w:val="22"/>
          <w:szCs w:val="22"/>
        </w:rPr>
      </w:pPr>
      <w:r w:rsidRPr="001E54DE">
        <w:rPr>
          <w:rFonts w:ascii="Arial" w:hAnsi="Arial" w:cs="Arial"/>
          <w:b/>
          <w:sz w:val="22"/>
          <w:szCs w:val="22"/>
        </w:rPr>
        <w:t>§ 16</w:t>
      </w:r>
    </w:p>
    <w:p w14:paraId="6F4E0F1C" w14:textId="77777777" w:rsidR="000B4BE1" w:rsidRPr="001E54DE" w:rsidRDefault="000B4BE1">
      <w:pPr>
        <w:keepNext/>
        <w:tabs>
          <w:tab w:val="left" w:pos="-720"/>
        </w:tabs>
        <w:jc w:val="center"/>
        <w:rPr>
          <w:rFonts w:ascii="Arial" w:hAnsi="Arial" w:cs="Arial"/>
          <w:b/>
          <w:sz w:val="22"/>
          <w:szCs w:val="22"/>
        </w:rPr>
      </w:pPr>
      <w:r w:rsidRPr="001E54DE">
        <w:rPr>
          <w:rFonts w:ascii="Arial" w:hAnsi="Arial" w:cs="Arial"/>
          <w:b/>
          <w:sz w:val="22"/>
          <w:szCs w:val="22"/>
        </w:rPr>
        <w:t>Ansvar utad</w:t>
      </w:r>
    </w:p>
    <w:p w14:paraId="6F4E0F1D" w14:textId="77777777" w:rsidR="000B4BE1" w:rsidRPr="001E54DE" w:rsidRDefault="000B4BE1">
      <w:pPr>
        <w:keepNext/>
        <w:tabs>
          <w:tab w:val="left" w:pos="-720"/>
        </w:tabs>
        <w:rPr>
          <w:rFonts w:ascii="Arial" w:hAnsi="Arial" w:cs="Arial"/>
          <w:b/>
          <w:sz w:val="22"/>
          <w:szCs w:val="22"/>
        </w:rPr>
      </w:pPr>
      <w:r w:rsidRPr="001E54DE">
        <w:rPr>
          <w:rFonts w:ascii="Arial" w:hAnsi="Arial" w:cs="Arial"/>
          <w:sz w:val="22"/>
          <w:szCs w:val="22"/>
        </w:rPr>
        <w:t>Overfor sameiets kreditorer er sameierne solidarisk ansvarlig. Den enkelte sameier hefter imidlertid i regressomgangen ikke for en annen sameiers andel av sameiets forpliktelser. Dersom en sameier således har måttet bære en større andel av felleskostnader enn han etter sameieforholdet er forpliktet til, kan det overskytende kreves dekket av de som har betalt for lite.</w:t>
      </w:r>
    </w:p>
    <w:p w14:paraId="6F4E0F1E" w14:textId="77777777" w:rsidR="000B4BE1" w:rsidRPr="001E54DE" w:rsidRDefault="000B4BE1">
      <w:pPr>
        <w:keepNext/>
        <w:tabs>
          <w:tab w:val="left" w:pos="-720"/>
        </w:tabs>
        <w:jc w:val="center"/>
        <w:rPr>
          <w:rFonts w:ascii="Arial" w:hAnsi="Arial" w:cs="Arial"/>
          <w:sz w:val="22"/>
          <w:szCs w:val="22"/>
        </w:rPr>
      </w:pPr>
    </w:p>
    <w:p w14:paraId="6F4E0F1F" w14:textId="77777777" w:rsidR="00C55578" w:rsidRPr="001E54DE" w:rsidRDefault="00C55578">
      <w:pPr>
        <w:rPr>
          <w:rFonts w:ascii="Arial" w:hAnsi="Arial" w:cs="Arial"/>
          <w:sz w:val="22"/>
          <w:szCs w:val="22"/>
        </w:rPr>
      </w:pPr>
      <w:r w:rsidRPr="001E54DE">
        <w:rPr>
          <w:rFonts w:ascii="Arial" w:hAnsi="Arial" w:cs="Arial"/>
          <w:sz w:val="22"/>
          <w:szCs w:val="22"/>
        </w:rPr>
        <w:br w:type="page"/>
      </w:r>
    </w:p>
    <w:p w14:paraId="6F4E0F20" w14:textId="77777777" w:rsidR="000B4BE1" w:rsidRPr="001E54DE" w:rsidRDefault="000B4BE1">
      <w:pPr>
        <w:keepNext/>
        <w:tabs>
          <w:tab w:val="left" w:pos="-720"/>
        </w:tabs>
        <w:jc w:val="center"/>
        <w:rPr>
          <w:rFonts w:ascii="Arial" w:hAnsi="Arial" w:cs="Arial"/>
          <w:sz w:val="22"/>
          <w:szCs w:val="22"/>
        </w:rPr>
      </w:pPr>
    </w:p>
    <w:p w14:paraId="6F4E0F21" w14:textId="77777777" w:rsidR="000B4BE1" w:rsidRPr="001E54DE" w:rsidRDefault="000B4BE1">
      <w:pPr>
        <w:tabs>
          <w:tab w:val="center" w:pos="4513"/>
        </w:tabs>
        <w:jc w:val="center"/>
        <w:rPr>
          <w:rFonts w:ascii="Arial" w:hAnsi="Arial" w:cs="Arial"/>
          <w:b/>
          <w:sz w:val="22"/>
          <w:szCs w:val="22"/>
        </w:rPr>
      </w:pPr>
      <w:r w:rsidRPr="001E54DE">
        <w:rPr>
          <w:rFonts w:ascii="Arial" w:hAnsi="Arial" w:cs="Arial"/>
          <w:b/>
          <w:sz w:val="22"/>
          <w:szCs w:val="22"/>
        </w:rPr>
        <w:t>§ 17</w:t>
      </w:r>
    </w:p>
    <w:p w14:paraId="6F4E0F22" w14:textId="77777777" w:rsidR="000B4BE1" w:rsidRPr="001E54DE" w:rsidRDefault="000B4BE1">
      <w:pPr>
        <w:tabs>
          <w:tab w:val="center" w:pos="4513"/>
        </w:tabs>
        <w:jc w:val="center"/>
        <w:rPr>
          <w:rFonts w:ascii="Arial" w:hAnsi="Arial" w:cs="Arial"/>
          <w:b/>
          <w:sz w:val="22"/>
          <w:szCs w:val="22"/>
        </w:rPr>
      </w:pPr>
      <w:r w:rsidRPr="001E54DE">
        <w:rPr>
          <w:rFonts w:ascii="Arial" w:hAnsi="Arial" w:cs="Arial"/>
          <w:b/>
          <w:sz w:val="22"/>
          <w:szCs w:val="22"/>
        </w:rPr>
        <w:t>Forsikring</w:t>
      </w:r>
    </w:p>
    <w:p w14:paraId="6F4E0F23" w14:textId="77777777" w:rsidR="000B4BE1" w:rsidRPr="001E54DE" w:rsidRDefault="000B4BE1">
      <w:pPr>
        <w:tabs>
          <w:tab w:val="left" w:pos="-720"/>
        </w:tabs>
        <w:rPr>
          <w:rFonts w:ascii="Arial" w:hAnsi="Arial" w:cs="Arial"/>
          <w:sz w:val="22"/>
          <w:szCs w:val="22"/>
        </w:rPr>
      </w:pPr>
      <w:r w:rsidRPr="001E54DE">
        <w:rPr>
          <w:rFonts w:ascii="Arial" w:hAnsi="Arial" w:cs="Arial"/>
          <w:sz w:val="22"/>
          <w:szCs w:val="22"/>
        </w:rPr>
        <w:t>Eiendommen skal til enhver tid holdes betryggende forsikret forsikringsselskap som er godkjent til å drive forsikringsvirksomhet i Norge. Styret er ansvarlig for at for</w:t>
      </w:r>
      <w:r w:rsidRPr="001E54DE">
        <w:rPr>
          <w:rFonts w:ascii="Arial" w:hAnsi="Arial" w:cs="Arial"/>
          <w:sz w:val="22"/>
          <w:szCs w:val="22"/>
        </w:rPr>
        <w:softHyphen/>
        <w:t>sikring tegnes og at forsikringspremie betales.</w:t>
      </w:r>
    </w:p>
    <w:p w14:paraId="6F4E0F24" w14:textId="77777777" w:rsidR="000B4BE1" w:rsidRPr="001E54DE" w:rsidRDefault="000B4BE1">
      <w:pPr>
        <w:tabs>
          <w:tab w:val="left" w:pos="-720"/>
        </w:tabs>
        <w:rPr>
          <w:rFonts w:ascii="Arial" w:hAnsi="Arial" w:cs="Arial"/>
          <w:sz w:val="22"/>
          <w:szCs w:val="22"/>
        </w:rPr>
      </w:pPr>
    </w:p>
    <w:p w14:paraId="6F4E0F25" w14:textId="77777777" w:rsidR="000B4BE1" w:rsidRPr="001E54DE" w:rsidRDefault="000B4BE1">
      <w:pPr>
        <w:tabs>
          <w:tab w:val="left" w:pos="-720"/>
        </w:tabs>
        <w:rPr>
          <w:rFonts w:ascii="Arial" w:hAnsi="Arial" w:cs="Arial"/>
          <w:sz w:val="22"/>
          <w:szCs w:val="22"/>
        </w:rPr>
      </w:pPr>
    </w:p>
    <w:p w14:paraId="6F4E0F26" w14:textId="77777777" w:rsidR="000B4BE1" w:rsidRPr="001E54DE" w:rsidRDefault="00333DF9">
      <w:pPr>
        <w:tabs>
          <w:tab w:val="left" w:pos="-720"/>
        </w:tabs>
        <w:jc w:val="center"/>
        <w:rPr>
          <w:rFonts w:ascii="Arial" w:hAnsi="Arial" w:cs="Arial"/>
          <w:b/>
          <w:bCs/>
          <w:sz w:val="22"/>
          <w:szCs w:val="22"/>
        </w:rPr>
      </w:pPr>
      <w:r w:rsidRPr="001E54DE">
        <w:rPr>
          <w:rFonts w:ascii="Arial" w:hAnsi="Arial" w:cs="Arial"/>
          <w:b/>
          <w:bCs/>
          <w:sz w:val="22"/>
          <w:szCs w:val="22"/>
        </w:rPr>
        <w:t>§ 18</w:t>
      </w:r>
    </w:p>
    <w:p w14:paraId="6F4E0F27" w14:textId="77777777" w:rsidR="000B4BE1" w:rsidRPr="001E54DE" w:rsidRDefault="000B4BE1">
      <w:pPr>
        <w:tabs>
          <w:tab w:val="left" w:pos="-720"/>
        </w:tabs>
        <w:jc w:val="center"/>
        <w:rPr>
          <w:rFonts w:ascii="Arial" w:hAnsi="Arial" w:cs="Arial"/>
          <w:sz w:val="22"/>
          <w:szCs w:val="22"/>
        </w:rPr>
      </w:pPr>
      <w:r w:rsidRPr="001E54DE">
        <w:rPr>
          <w:rFonts w:ascii="Arial" w:hAnsi="Arial" w:cs="Arial"/>
          <w:b/>
          <w:bCs/>
          <w:sz w:val="22"/>
          <w:szCs w:val="22"/>
        </w:rPr>
        <w:t>Sameieloven</w:t>
      </w:r>
    </w:p>
    <w:p w14:paraId="6F4E0F28" w14:textId="77777777" w:rsidR="000B4BE1" w:rsidRPr="001E54DE" w:rsidRDefault="000B4BE1">
      <w:pPr>
        <w:pStyle w:val="kildelisteoverskrift"/>
        <w:tabs>
          <w:tab w:val="clear" w:pos="9000"/>
          <w:tab w:val="clear" w:pos="9360"/>
          <w:tab w:val="left" w:pos="-720"/>
        </w:tabs>
        <w:suppressAutoHyphens w:val="0"/>
        <w:rPr>
          <w:rFonts w:ascii="Arial" w:hAnsi="Arial" w:cs="Arial"/>
          <w:sz w:val="22"/>
          <w:szCs w:val="22"/>
          <w:lang w:val="nb-NO"/>
        </w:rPr>
      </w:pPr>
      <w:r w:rsidRPr="001E54DE">
        <w:rPr>
          <w:rFonts w:ascii="Arial" w:hAnsi="Arial" w:cs="Arial"/>
          <w:sz w:val="22"/>
          <w:szCs w:val="22"/>
          <w:lang w:val="nb-NO"/>
        </w:rPr>
        <w:t>Sameielovens alminnelige regler gjelder i den utstrekning nærværende vedtekter ikke regulerer forholdet.</w:t>
      </w:r>
    </w:p>
    <w:p w14:paraId="6F4E0F29" w14:textId="77777777" w:rsidR="000B4BE1" w:rsidRPr="001E54DE" w:rsidRDefault="000B4BE1" w:rsidP="00C55578">
      <w:pPr>
        <w:rPr>
          <w:rFonts w:ascii="Arial" w:hAnsi="Arial" w:cs="Arial"/>
          <w:sz w:val="22"/>
          <w:szCs w:val="22"/>
        </w:rPr>
      </w:pPr>
    </w:p>
    <w:p w14:paraId="6F4E0F2A" w14:textId="77777777" w:rsidR="00C55578" w:rsidRPr="001E54DE" w:rsidRDefault="00C55578">
      <w:pPr>
        <w:pStyle w:val="kildelisteoverskrift"/>
        <w:tabs>
          <w:tab w:val="clear" w:pos="9000"/>
          <w:tab w:val="clear" w:pos="9360"/>
          <w:tab w:val="left" w:pos="-720"/>
        </w:tabs>
        <w:suppressAutoHyphens w:val="0"/>
        <w:rPr>
          <w:rFonts w:ascii="Arial" w:hAnsi="Arial" w:cs="Arial"/>
          <w:sz w:val="22"/>
          <w:szCs w:val="22"/>
          <w:lang w:val="nb-NO"/>
        </w:rPr>
      </w:pPr>
    </w:p>
    <w:p w14:paraId="6F4E0F2B" w14:textId="77777777" w:rsidR="000B4BE1" w:rsidRDefault="000B4BE1">
      <w:pPr>
        <w:pStyle w:val="kildelisteoverskrift"/>
        <w:tabs>
          <w:tab w:val="clear" w:pos="9000"/>
          <w:tab w:val="clear" w:pos="9360"/>
          <w:tab w:val="left" w:pos="-720"/>
        </w:tabs>
        <w:suppressAutoHyphens w:val="0"/>
        <w:jc w:val="center"/>
        <w:rPr>
          <w:rFonts w:ascii="Arial" w:hAnsi="Arial" w:cs="Arial"/>
          <w:sz w:val="22"/>
          <w:szCs w:val="22"/>
          <w:lang w:val="nb-NO"/>
        </w:rPr>
      </w:pPr>
      <w:proofErr w:type="spellStart"/>
      <w:r w:rsidRPr="001E54DE">
        <w:rPr>
          <w:rFonts w:ascii="Arial" w:hAnsi="Arial" w:cs="Arial"/>
          <w:sz w:val="22"/>
          <w:szCs w:val="22"/>
          <w:lang w:val="nb-NO"/>
        </w:rPr>
        <w:t>ooOoo</w:t>
      </w:r>
      <w:proofErr w:type="spellEnd"/>
    </w:p>
    <w:p w14:paraId="6F4E0F2C" w14:textId="77777777" w:rsidR="000B4BE1" w:rsidRDefault="000B4BE1">
      <w:pPr>
        <w:tabs>
          <w:tab w:val="left" w:pos="-720"/>
        </w:tabs>
        <w:rPr>
          <w:rFonts w:ascii="Arial" w:hAnsi="Arial" w:cs="Arial"/>
          <w:sz w:val="22"/>
          <w:szCs w:val="22"/>
        </w:rPr>
      </w:pPr>
    </w:p>
    <w:p w14:paraId="6F4E0F2D" w14:textId="77777777" w:rsidR="000B4BE1" w:rsidRDefault="000B4BE1">
      <w:pPr>
        <w:rPr>
          <w:rFonts w:ascii="Arial" w:hAnsi="Arial" w:cs="Arial"/>
          <w:sz w:val="22"/>
          <w:szCs w:val="22"/>
        </w:rPr>
      </w:pPr>
    </w:p>
    <w:sectPr w:rsidR="000B4BE1" w:rsidSect="00EB7EE3">
      <w:headerReference w:type="default" r:id="rId10"/>
      <w:footerReference w:type="default" r:id="rId11"/>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E3AA9" w14:textId="77777777" w:rsidR="00F4155E" w:rsidRDefault="00F4155E">
      <w:r>
        <w:separator/>
      </w:r>
    </w:p>
  </w:endnote>
  <w:endnote w:type="continuationSeparator" w:id="0">
    <w:p w14:paraId="0C324179" w14:textId="77777777" w:rsidR="00F4155E" w:rsidRDefault="00F4155E">
      <w:r>
        <w:continuationSeparator/>
      </w:r>
    </w:p>
  </w:endnote>
  <w:endnote w:type="continuationNotice" w:id="1">
    <w:p w14:paraId="37FBBFFE" w14:textId="77777777" w:rsidR="00F4155E" w:rsidRDefault="00F41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B3076" w14:textId="77777777" w:rsidR="00683179" w:rsidRDefault="0068317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B4553" w14:textId="77777777" w:rsidR="00F4155E" w:rsidRDefault="00F4155E">
      <w:r>
        <w:separator/>
      </w:r>
    </w:p>
  </w:footnote>
  <w:footnote w:type="continuationSeparator" w:id="0">
    <w:p w14:paraId="1AA3F288" w14:textId="77777777" w:rsidR="00F4155E" w:rsidRDefault="00F4155E">
      <w:r>
        <w:continuationSeparator/>
      </w:r>
    </w:p>
  </w:footnote>
  <w:footnote w:type="continuationNotice" w:id="1">
    <w:p w14:paraId="60ECFD04" w14:textId="77777777" w:rsidR="00F4155E" w:rsidRDefault="00F415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E0F32" w14:textId="0C560116" w:rsidR="004942E7" w:rsidRDefault="004942E7">
    <w:pPr>
      <w:pStyle w:val="Topptekst"/>
    </w:pPr>
    <w:r>
      <w:rPr>
        <w:rFonts w:ascii="Arial" w:hAnsi="Arial" w:cs="Arial"/>
        <w:i/>
        <w:sz w:val="18"/>
        <w:szCs w:val="18"/>
      </w:rPr>
      <w:t xml:space="preserve">Dette utkastet til vedtekter er utarbeidet av utbygger/selger i forbindelse med salg av leiligheter og parkeringsplasser i </w:t>
    </w:r>
    <w:proofErr w:type="gramStart"/>
    <w:r>
      <w:rPr>
        <w:rFonts w:ascii="Arial" w:hAnsi="Arial" w:cs="Arial"/>
        <w:i/>
        <w:sz w:val="18"/>
        <w:szCs w:val="18"/>
      </w:rPr>
      <w:t>prosjektet ”</w:t>
    </w:r>
    <w:r w:rsidR="00817238">
      <w:rPr>
        <w:rFonts w:ascii="Arial" w:hAnsi="Arial" w:cs="Arial"/>
        <w:i/>
        <w:sz w:val="18"/>
        <w:szCs w:val="18"/>
      </w:rPr>
      <w:t>Tiedemannsparken</w:t>
    </w:r>
    <w:proofErr w:type="gramEnd"/>
    <w:r>
      <w:rPr>
        <w:rFonts w:ascii="Arial" w:hAnsi="Arial" w:cs="Arial"/>
        <w:i/>
        <w:sz w:val="18"/>
        <w:szCs w:val="18"/>
      </w:rPr>
      <w:t>”, og vil kunne bli endret i forbindelse med ferdigstillelse av prosjektet og  kommunale reguleringsbestemmelser, kommunens behandling av seksjoneringssøknad, endring i organisering, oppdeling i flere eierseksjonssameier, opprettelse av anleggseiendommer   mv.</w:t>
    </w:r>
    <w:r>
      <w:rPr>
        <w:rFonts w:ascii="Arial" w:hAnsi="Arial" w:cs="Arial"/>
        <w:sz w:val="22"/>
      </w:rPr>
      <w:t xml:space="preserve"> </w:t>
    </w:r>
    <w:r>
      <w:rPr>
        <w:rFonts w:ascii="Arial" w:hAnsi="Arial" w:cs="Arial"/>
        <w:i/>
        <w:sz w:val="18"/>
        <w:szCs w:val="18"/>
      </w:rPr>
      <w:t>Det vises til de forbehold som er tatt i prospekt/kjøpekontrakt/salgsmateriell. Vedtektene fastsettes av utbygger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D66EDF8C"/>
    <w:lvl w:ilvl="0">
      <w:start w:val="1"/>
      <w:numFmt w:val="decimal"/>
      <w:lvlText w:val="%1."/>
      <w:lvlJc w:val="left"/>
      <w:pPr>
        <w:tabs>
          <w:tab w:val="num" w:pos="1209"/>
        </w:tabs>
        <w:ind w:left="1209" w:hanging="360"/>
      </w:pPr>
    </w:lvl>
  </w:abstractNum>
  <w:abstractNum w:abstractNumId="1" w15:restartNumberingAfterBreak="0">
    <w:nsid w:val="0CAC4432"/>
    <w:multiLevelType w:val="hybridMultilevel"/>
    <w:tmpl w:val="15B298DE"/>
    <w:lvl w:ilvl="0" w:tplc="1BEC768A">
      <w:start w:val="4"/>
      <w:numFmt w:val="lowerLetter"/>
      <w:lvlText w:val="%1)"/>
      <w:lvlJc w:val="left"/>
      <w:pPr>
        <w:tabs>
          <w:tab w:val="num" w:pos="1080"/>
        </w:tabs>
        <w:ind w:left="1080" w:hanging="72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249A6EF2"/>
    <w:multiLevelType w:val="hybridMultilevel"/>
    <w:tmpl w:val="2CFC41B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01304F"/>
    <w:multiLevelType w:val="hybridMultilevel"/>
    <w:tmpl w:val="2664133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8D2B85"/>
    <w:multiLevelType w:val="hybridMultilevel"/>
    <w:tmpl w:val="7EE4510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3F3F3F"/>
    <w:multiLevelType w:val="singleLevel"/>
    <w:tmpl w:val="142882CE"/>
    <w:lvl w:ilvl="0">
      <w:numFmt w:val="bullet"/>
      <w:lvlText w:val=""/>
      <w:lvlJc w:val="left"/>
      <w:pPr>
        <w:tabs>
          <w:tab w:val="num" w:pos="927"/>
        </w:tabs>
        <w:ind w:left="927" w:hanging="360"/>
      </w:pPr>
      <w:rPr>
        <w:rFonts w:ascii="Symbol" w:hAnsi="Symbol" w:hint="default"/>
      </w:rPr>
    </w:lvl>
  </w:abstractNum>
  <w:abstractNum w:abstractNumId="6" w15:restartNumberingAfterBreak="0">
    <w:nsid w:val="610B3985"/>
    <w:multiLevelType w:val="hybridMultilevel"/>
    <w:tmpl w:val="7DBAC096"/>
    <w:lvl w:ilvl="0" w:tplc="0414000F">
      <w:start w:val="1"/>
      <w:numFmt w:val="decimal"/>
      <w:lvlText w:val="%1."/>
      <w:lvlJc w:val="left"/>
      <w:pPr>
        <w:tabs>
          <w:tab w:val="num" w:pos="720"/>
        </w:tabs>
        <w:ind w:left="720" w:hanging="360"/>
      </w:pPr>
    </w:lvl>
    <w:lvl w:ilvl="1" w:tplc="E6FC15BA">
      <w:start w:val="1"/>
      <w:numFmt w:val="lowerLetter"/>
      <w:lvlText w:val="%2."/>
      <w:lvlJc w:val="left"/>
      <w:pPr>
        <w:tabs>
          <w:tab w:val="num" w:pos="1440"/>
        </w:tabs>
        <w:ind w:left="1440" w:hanging="360"/>
      </w:pPr>
      <w:rPr>
        <w:rFonts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7" w15:restartNumberingAfterBreak="0">
    <w:nsid w:val="6F3C3044"/>
    <w:multiLevelType w:val="hybridMultilevel"/>
    <w:tmpl w:val="A9E2D31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5322B1"/>
    <w:multiLevelType w:val="hybridMultilevel"/>
    <w:tmpl w:val="110AEDD6"/>
    <w:lvl w:ilvl="0" w:tplc="0FA0EC06">
      <w:start w:val="1"/>
      <w:numFmt w:val="lowerLetter"/>
      <w:pStyle w:val="Nummerertliste4"/>
      <w:lvlText w:val="%1."/>
      <w:lvlJc w:val="left"/>
      <w:pPr>
        <w:tabs>
          <w:tab w:val="num" w:pos="360"/>
        </w:tabs>
        <w:ind w:left="360" w:hanging="360"/>
      </w:pPr>
      <w:rPr>
        <w:rFonts w:hint="default"/>
      </w:rPr>
    </w:lvl>
    <w:lvl w:ilvl="1" w:tplc="04090019">
      <w:start w:val="1"/>
      <w:numFmt w:val="lowerLetter"/>
      <w:lvlText w:val="%2."/>
      <w:lvlJc w:val="left"/>
      <w:pPr>
        <w:tabs>
          <w:tab w:val="num" w:pos="591"/>
        </w:tabs>
        <w:ind w:left="591" w:hanging="360"/>
      </w:pPr>
    </w:lvl>
    <w:lvl w:ilvl="2" w:tplc="0409001B" w:tentative="1">
      <w:start w:val="1"/>
      <w:numFmt w:val="lowerRoman"/>
      <w:lvlText w:val="%3."/>
      <w:lvlJc w:val="right"/>
      <w:pPr>
        <w:tabs>
          <w:tab w:val="num" w:pos="1311"/>
        </w:tabs>
        <w:ind w:left="1311" w:hanging="180"/>
      </w:pPr>
    </w:lvl>
    <w:lvl w:ilvl="3" w:tplc="0409000F" w:tentative="1">
      <w:start w:val="1"/>
      <w:numFmt w:val="decimal"/>
      <w:lvlText w:val="%4."/>
      <w:lvlJc w:val="left"/>
      <w:pPr>
        <w:tabs>
          <w:tab w:val="num" w:pos="2031"/>
        </w:tabs>
        <w:ind w:left="2031" w:hanging="360"/>
      </w:pPr>
    </w:lvl>
    <w:lvl w:ilvl="4" w:tplc="04090019" w:tentative="1">
      <w:start w:val="1"/>
      <w:numFmt w:val="lowerLetter"/>
      <w:lvlText w:val="%5."/>
      <w:lvlJc w:val="left"/>
      <w:pPr>
        <w:tabs>
          <w:tab w:val="num" w:pos="2751"/>
        </w:tabs>
        <w:ind w:left="2751" w:hanging="360"/>
      </w:pPr>
    </w:lvl>
    <w:lvl w:ilvl="5" w:tplc="0409001B" w:tentative="1">
      <w:start w:val="1"/>
      <w:numFmt w:val="lowerRoman"/>
      <w:lvlText w:val="%6."/>
      <w:lvlJc w:val="right"/>
      <w:pPr>
        <w:tabs>
          <w:tab w:val="num" w:pos="3471"/>
        </w:tabs>
        <w:ind w:left="3471" w:hanging="180"/>
      </w:pPr>
    </w:lvl>
    <w:lvl w:ilvl="6" w:tplc="0409000F" w:tentative="1">
      <w:start w:val="1"/>
      <w:numFmt w:val="decimal"/>
      <w:lvlText w:val="%7."/>
      <w:lvlJc w:val="left"/>
      <w:pPr>
        <w:tabs>
          <w:tab w:val="num" w:pos="4191"/>
        </w:tabs>
        <w:ind w:left="4191" w:hanging="360"/>
      </w:pPr>
    </w:lvl>
    <w:lvl w:ilvl="7" w:tplc="04090019" w:tentative="1">
      <w:start w:val="1"/>
      <w:numFmt w:val="lowerLetter"/>
      <w:lvlText w:val="%8."/>
      <w:lvlJc w:val="left"/>
      <w:pPr>
        <w:tabs>
          <w:tab w:val="num" w:pos="4911"/>
        </w:tabs>
        <w:ind w:left="4911" w:hanging="360"/>
      </w:pPr>
    </w:lvl>
    <w:lvl w:ilvl="8" w:tplc="0409001B" w:tentative="1">
      <w:start w:val="1"/>
      <w:numFmt w:val="lowerRoman"/>
      <w:lvlText w:val="%9."/>
      <w:lvlJc w:val="right"/>
      <w:pPr>
        <w:tabs>
          <w:tab w:val="num" w:pos="5631"/>
        </w:tabs>
        <w:ind w:left="5631" w:hanging="180"/>
      </w:pPr>
    </w:lvl>
  </w:abstractNum>
  <w:num w:numId="1">
    <w:abstractNumId w:val="6"/>
  </w:num>
  <w:num w:numId="2">
    <w:abstractNumId w:val="1"/>
  </w:num>
  <w:num w:numId="3">
    <w:abstractNumId w:val="2"/>
  </w:num>
  <w:num w:numId="4">
    <w:abstractNumId w:val="3"/>
  </w:num>
  <w:num w:numId="5">
    <w:abstractNumId w:val="4"/>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645"/>
    <w:rsid w:val="000B4BE1"/>
    <w:rsid w:val="000E74A8"/>
    <w:rsid w:val="000F1D1C"/>
    <w:rsid w:val="00113600"/>
    <w:rsid w:val="00116471"/>
    <w:rsid w:val="001A7040"/>
    <w:rsid w:val="001B768D"/>
    <w:rsid w:val="001E54DE"/>
    <w:rsid w:val="002102A7"/>
    <w:rsid w:val="00256175"/>
    <w:rsid w:val="00256935"/>
    <w:rsid w:val="002A58C3"/>
    <w:rsid w:val="002A68A8"/>
    <w:rsid w:val="002E7DBD"/>
    <w:rsid w:val="003304A9"/>
    <w:rsid w:val="00333DF9"/>
    <w:rsid w:val="003752A9"/>
    <w:rsid w:val="003C38E7"/>
    <w:rsid w:val="003C3DBF"/>
    <w:rsid w:val="003E4C66"/>
    <w:rsid w:val="003E7D17"/>
    <w:rsid w:val="00431490"/>
    <w:rsid w:val="00433259"/>
    <w:rsid w:val="004942E7"/>
    <w:rsid w:val="004A196A"/>
    <w:rsid w:val="00515B0B"/>
    <w:rsid w:val="005202DD"/>
    <w:rsid w:val="005320C3"/>
    <w:rsid w:val="00575DB5"/>
    <w:rsid w:val="005A5E84"/>
    <w:rsid w:val="005C0C08"/>
    <w:rsid w:val="005C7BA5"/>
    <w:rsid w:val="005C7C90"/>
    <w:rsid w:val="005D090F"/>
    <w:rsid w:val="005D3C10"/>
    <w:rsid w:val="005E363A"/>
    <w:rsid w:val="00606737"/>
    <w:rsid w:val="006159F1"/>
    <w:rsid w:val="00683179"/>
    <w:rsid w:val="00732C4A"/>
    <w:rsid w:val="00747D65"/>
    <w:rsid w:val="007F4EB4"/>
    <w:rsid w:val="00817238"/>
    <w:rsid w:val="0088063F"/>
    <w:rsid w:val="00894E78"/>
    <w:rsid w:val="008B7FF4"/>
    <w:rsid w:val="008C5DDC"/>
    <w:rsid w:val="008E4FE1"/>
    <w:rsid w:val="00906F11"/>
    <w:rsid w:val="00914F68"/>
    <w:rsid w:val="00934AF0"/>
    <w:rsid w:val="00945E87"/>
    <w:rsid w:val="009731BB"/>
    <w:rsid w:val="00985E46"/>
    <w:rsid w:val="009A4DCD"/>
    <w:rsid w:val="009E4AAB"/>
    <w:rsid w:val="009F728A"/>
    <w:rsid w:val="00A57C74"/>
    <w:rsid w:val="00A74F75"/>
    <w:rsid w:val="00AC2BD7"/>
    <w:rsid w:val="00AD6B4C"/>
    <w:rsid w:val="00B111D7"/>
    <w:rsid w:val="00B722E1"/>
    <w:rsid w:val="00C151B2"/>
    <w:rsid w:val="00C41360"/>
    <w:rsid w:val="00C55578"/>
    <w:rsid w:val="00C566EF"/>
    <w:rsid w:val="00C7018A"/>
    <w:rsid w:val="00CB7F87"/>
    <w:rsid w:val="00CD35EA"/>
    <w:rsid w:val="00D36A88"/>
    <w:rsid w:val="00D37341"/>
    <w:rsid w:val="00D449F8"/>
    <w:rsid w:val="00D54804"/>
    <w:rsid w:val="00D64128"/>
    <w:rsid w:val="00DC1B66"/>
    <w:rsid w:val="00DD3191"/>
    <w:rsid w:val="00E54D31"/>
    <w:rsid w:val="00E727CD"/>
    <w:rsid w:val="00E72D1E"/>
    <w:rsid w:val="00E8170B"/>
    <w:rsid w:val="00E925A7"/>
    <w:rsid w:val="00EA2917"/>
    <w:rsid w:val="00EB7EE3"/>
    <w:rsid w:val="00EE57A3"/>
    <w:rsid w:val="00EF28B1"/>
    <w:rsid w:val="00EF3582"/>
    <w:rsid w:val="00F01012"/>
    <w:rsid w:val="00F4155E"/>
    <w:rsid w:val="00F50203"/>
    <w:rsid w:val="00F63645"/>
    <w:rsid w:val="00F82E17"/>
    <w:rsid w:val="00FD6C5F"/>
    <w:rsid w:val="00FD7E2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4E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7EE3"/>
    <w:rPr>
      <w:sz w:val="24"/>
      <w:szCs w:val="24"/>
    </w:rPr>
  </w:style>
  <w:style w:type="paragraph" w:styleId="Overskrift1">
    <w:name w:val="heading 1"/>
    <w:basedOn w:val="Normal"/>
    <w:next w:val="Normal"/>
    <w:qFormat/>
    <w:rsid w:val="00EB7EE3"/>
    <w:pPr>
      <w:keepNext/>
      <w:tabs>
        <w:tab w:val="center" w:pos="4513"/>
      </w:tabs>
      <w:overflowPunct w:val="0"/>
      <w:autoSpaceDE w:val="0"/>
      <w:autoSpaceDN w:val="0"/>
      <w:adjustRightInd w:val="0"/>
      <w:jc w:val="center"/>
      <w:textAlignment w:val="baseline"/>
      <w:outlineLvl w:val="0"/>
    </w:pPr>
    <w:rPr>
      <w:b/>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qFormat/>
    <w:rsid w:val="00EB7EE3"/>
    <w:pPr>
      <w:tabs>
        <w:tab w:val="center" w:pos="4513"/>
      </w:tabs>
      <w:suppressAutoHyphens/>
      <w:overflowPunct w:val="0"/>
      <w:autoSpaceDE w:val="0"/>
      <w:autoSpaceDN w:val="0"/>
      <w:adjustRightInd w:val="0"/>
      <w:jc w:val="center"/>
      <w:textAlignment w:val="baseline"/>
    </w:pPr>
    <w:rPr>
      <w:b/>
      <w:szCs w:val="20"/>
    </w:rPr>
  </w:style>
  <w:style w:type="paragraph" w:customStyle="1" w:styleId="kildelisteoverskrift">
    <w:name w:val="kildelisteoverskrift"/>
    <w:basedOn w:val="Normal"/>
    <w:rsid w:val="00EB7EE3"/>
    <w:pPr>
      <w:tabs>
        <w:tab w:val="left" w:pos="9000"/>
        <w:tab w:val="right" w:pos="9360"/>
      </w:tabs>
      <w:suppressAutoHyphens/>
      <w:overflowPunct w:val="0"/>
      <w:autoSpaceDE w:val="0"/>
      <w:autoSpaceDN w:val="0"/>
      <w:adjustRightInd w:val="0"/>
      <w:textAlignment w:val="baseline"/>
    </w:pPr>
    <w:rPr>
      <w:rFonts w:ascii="Courier New" w:hAnsi="Courier New"/>
      <w:szCs w:val="20"/>
      <w:lang w:val="en-US"/>
    </w:rPr>
  </w:style>
  <w:style w:type="paragraph" w:styleId="Brdtekst">
    <w:name w:val="Body Text"/>
    <w:basedOn w:val="Normal"/>
    <w:semiHidden/>
    <w:rsid w:val="00EB7EE3"/>
    <w:pPr>
      <w:tabs>
        <w:tab w:val="left" w:pos="-720"/>
      </w:tabs>
      <w:overflowPunct w:val="0"/>
      <w:autoSpaceDE w:val="0"/>
      <w:autoSpaceDN w:val="0"/>
      <w:adjustRightInd w:val="0"/>
      <w:jc w:val="center"/>
      <w:textAlignment w:val="baseline"/>
    </w:pPr>
    <w:rPr>
      <w:b/>
      <w:bCs/>
      <w:szCs w:val="20"/>
    </w:rPr>
  </w:style>
  <w:style w:type="paragraph" w:customStyle="1" w:styleId="Innrykk1">
    <w:name w:val="Innrykk_1"/>
    <w:basedOn w:val="Normal"/>
    <w:rsid w:val="00EB7EE3"/>
    <w:pPr>
      <w:keepNext/>
      <w:spacing w:after="180"/>
      <w:ind w:left="567"/>
      <w:jc w:val="both"/>
    </w:pPr>
    <w:rPr>
      <w:szCs w:val="20"/>
    </w:rPr>
  </w:style>
  <w:style w:type="paragraph" w:styleId="Topptekst">
    <w:name w:val="header"/>
    <w:basedOn w:val="Normal"/>
    <w:link w:val="TopptekstTegn"/>
    <w:rsid w:val="00EB7EE3"/>
    <w:pPr>
      <w:tabs>
        <w:tab w:val="center" w:pos="4703"/>
        <w:tab w:val="right" w:pos="9406"/>
      </w:tabs>
    </w:pPr>
  </w:style>
  <w:style w:type="paragraph" w:styleId="Bunntekst">
    <w:name w:val="footer"/>
    <w:basedOn w:val="Normal"/>
    <w:semiHidden/>
    <w:rsid w:val="00EB7EE3"/>
    <w:pPr>
      <w:tabs>
        <w:tab w:val="center" w:pos="4703"/>
        <w:tab w:val="right" w:pos="9406"/>
      </w:tabs>
    </w:pPr>
  </w:style>
  <w:style w:type="paragraph" w:styleId="Nummerertliste4">
    <w:name w:val="List Number 4"/>
    <w:basedOn w:val="Normal"/>
    <w:semiHidden/>
    <w:rsid w:val="00EB7EE3"/>
    <w:pPr>
      <w:numPr>
        <w:numId w:val="9"/>
      </w:numPr>
    </w:pPr>
  </w:style>
  <w:style w:type="paragraph" w:styleId="Bobletekst">
    <w:name w:val="Balloon Text"/>
    <w:basedOn w:val="Normal"/>
    <w:semiHidden/>
    <w:rsid w:val="00EB7EE3"/>
    <w:rPr>
      <w:rFonts w:ascii="Tahoma" w:hAnsi="Tahoma" w:cs="Tahoma"/>
      <w:sz w:val="16"/>
      <w:szCs w:val="16"/>
    </w:rPr>
  </w:style>
  <w:style w:type="paragraph" w:styleId="Brdtekst2">
    <w:name w:val="Body Text 2"/>
    <w:basedOn w:val="Normal"/>
    <w:semiHidden/>
    <w:rsid w:val="00EB7EE3"/>
    <w:pPr>
      <w:tabs>
        <w:tab w:val="left" w:pos="-720"/>
      </w:tabs>
    </w:pPr>
    <w:rPr>
      <w:rFonts w:ascii="Arial" w:hAnsi="Arial" w:cs="Arial"/>
      <w:b/>
      <w:sz w:val="22"/>
      <w:szCs w:val="22"/>
    </w:rPr>
  </w:style>
  <w:style w:type="paragraph" w:styleId="Brdtekst3">
    <w:name w:val="Body Text 3"/>
    <w:basedOn w:val="Normal"/>
    <w:semiHidden/>
    <w:rsid w:val="00EB7EE3"/>
    <w:pPr>
      <w:tabs>
        <w:tab w:val="left" w:pos="-720"/>
      </w:tabs>
    </w:pPr>
    <w:rPr>
      <w:rFonts w:ascii="Arial" w:hAnsi="Arial" w:cs="Arial"/>
      <w:sz w:val="22"/>
      <w:szCs w:val="22"/>
    </w:rPr>
  </w:style>
  <w:style w:type="character" w:customStyle="1" w:styleId="TopptekstTegn">
    <w:name w:val="Topptekst Tegn"/>
    <w:basedOn w:val="Standardskriftforavsnitt"/>
    <w:link w:val="Topptekst"/>
    <w:locked/>
    <w:rsid w:val="00945E87"/>
    <w:rPr>
      <w:sz w:val="24"/>
      <w:szCs w:val="24"/>
    </w:rPr>
  </w:style>
  <w:style w:type="paragraph" w:customStyle="1" w:styleId="Default">
    <w:name w:val="Default"/>
    <w:rsid w:val="00D54804"/>
    <w:pPr>
      <w:autoSpaceDE w:val="0"/>
      <w:autoSpaceDN w:val="0"/>
      <w:adjustRightInd w:val="0"/>
    </w:pPr>
    <w:rPr>
      <w:rFonts w:ascii="Arial" w:eastAsiaTheme="minorHAnsi" w:hAnsi="Arial" w:cs="Arial"/>
      <w:color w:val="000000"/>
      <w:sz w:val="24"/>
      <w:szCs w:val="24"/>
      <w:lang w:eastAsia="en-US"/>
    </w:rPr>
  </w:style>
  <w:style w:type="paragraph" w:styleId="Listeavsnitt">
    <w:name w:val="List Paragraph"/>
    <w:basedOn w:val="Normal"/>
    <w:uiPriority w:val="34"/>
    <w:qFormat/>
    <w:rsid w:val="00E727CD"/>
    <w:pPr>
      <w:ind w:left="720"/>
      <w:contextualSpacing/>
    </w:pPr>
  </w:style>
  <w:style w:type="paragraph" w:styleId="Merknadstekst">
    <w:name w:val="annotation text"/>
    <w:basedOn w:val="Normal"/>
    <w:link w:val="MerknadstekstTegn"/>
    <w:rsid w:val="00DD3191"/>
    <w:pPr>
      <w:spacing w:after="160" w:line="259" w:lineRule="auto"/>
    </w:pPr>
    <w:rPr>
      <w:rFonts w:ascii="Verdana" w:hAnsi="Verdana"/>
      <w:sz w:val="20"/>
      <w:szCs w:val="20"/>
    </w:rPr>
  </w:style>
  <w:style w:type="character" w:customStyle="1" w:styleId="MerknadstekstTegn">
    <w:name w:val="Merknadstekst Tegn"/>
    <w:basedOn w:val="Standardskriftforavsnitt"/>
    <w:link w:val="Merknadstekst"/>
    <w:rsid w:val="00DD3191"/>
    <w:rPr>
      <w:rFonts w:ascii="Verdana" w:hAnsi="Verdana"/>
    </w:rPr>
  </w:style>
  <w:style w:type="paragraph" w:styleId="NormalWeb">
    <w:name w:val="Normal (Web)"/>
    <w:basedOn w:val="Normal"/>
    <w:rsid w:val="00DD3191"/>
    <w:pPr>
      <w:spacing w:before="180" w:after="160" w:line="259" w:lineRule="auto"/>
    </w:pPr>
  </w:style>
  <w:style w:type="character" w:styleId="Merknadsreferanse">
    <w:name w:val="annotation reference"/>
    <w:basedOn w:val="Standardskriftforavsnitt"/>
    <w:uiPriority w:val="99"/>
    <w:semiHidden/>
    <w:unhideWhenUsed/>
    <w:rsid w:val="005A5E84"/>
    <w:rPr>
      <w:sz w:val="16"/>
      <w:szCs w:val="16"/>
    </w:rPr>
  </w:style>
  <w:style w:type="paragraph" w:styleId="Kommentaremne">
    <w:name w:val="annotation subject"/>
    <w:basedOn w:val="Merknadstekst"/>
    <w:next w:val="Merknadstekst"/>
    <w:link w:val="KommentaremneTegn"/>
    <w:uiPriority w:val="99"/>
    <w:semiHidden/>
    <w:unhideWhenUsed/>
    <w:rsid w:val="005A5E84"/>
    <w:pPr>
      <w:spacing w:after="0" w:line="240" w:lineRule="auto"/>
    </w:pPr>
    <w:rPr>
      <w:rFonts w:ascii="Times New Roman" w:hAnsi="Times New Roman"/>
      <w:b/>
      <w:bCs/>
    </w:rPr>
  </w:style>
  <w:style w:type="character" w:customStyle="1" w:styleId="KommentaremneTegn">
    <w:name w:val="Kommentaremne Tegn"/>
    <w:basedOn w:val="MerknadstekstTegn"/>
    <w:link w:val="Kommentaremne"/>
    <w:uiPriority w:val="99"/>
    <w:semiHidden/>
    <w:rsid w:val="005A5E84"/>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D1F1D708DC1FD40BDDEB95006D8A8F3" ma:contentTypeVersion="8" ma:contentTypeDescription="Opprett et nytt dokument." ma:contentTypeScope="" ma:versionID="44135e4418b8a3f5fd3818072c681256">
  <xsd:schema xmlns:xsd="http://www.w3.org/2001/XMLSchema" xmlns:xs="http://www.w3.org/2001/XMLSchema" xmlns:p="http://schemas.microsoft.com/office/2006/metadata/properties" xmlns:ns2="6180792d-3a32-4d35-a52d-3a64dfea626a" xmlns:ns3="9a85dc19-5b1a-490e-ae1f-9b0bd481f230" targetNamespace="http://schemas.microsoft.com/office/2006/metadata/properties" ma:root="true" ma:fieldsID="d9ccfc34a177f3aa18ea9d53d2685a28" ns2:_="" ns3:_="">
    <xsd:import namespace="6180792d-3a32-4d35-a52d-3a64dfea626a"/>
    <xsd:import namespace="9a85dc19-5b1a-490e-ae1f-9b0bd481f2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0792d-3a32-4d35-a52d-3a64dfea6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85dc19-5b1a-490e-ae1f-9b0bd481f230"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4B12C8-4B80-422D-BFD9-ACAEC3DFB075}">
  <ds:schemaRefs>
    <ds:schemaRef ds:uri="http://schemas.microsoft.com/sharepoint/v3/contenttype/forms"/>
  </ds:schemaRefs>
</ds:datastoreItem>
</file>

<file path=customXml/itemProps2.xml><?xml version="1.0" encoding="utf-8"?>
<ds:datastoreItem xmlns:ds="http://schemas.openxmlformats.org/officeDocument/2006/customXml" ds:itemID="{93C05495-FDF7-493E-9BBD-29E5685F92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8C9BA0-4DD8-4852-A974-DDB6745A2839}"/>
</file>

<file path=docProps/app.xml><?xml version="1.0" encoding="utf-8"?>
<Properties xmlns="http://schemas.openxmlformats.org/officeDocument/2006/extended-properties" xmlns:vt="http://schemas.openxmlformats.org/officeDocument/2006/docPropsVTypes">
  <Template>Normal</Template>
  <TotalTime>0</TotalTime>
  <Pages>7</Pages>
  <Words>2242</Words>
  <Characters>11888</Characters>
  <Application>Microsoft Office Word</Application>
  <DocSecurity>0</DocSecurity>
  <Lines>99</Lines>
  <Paragraphs>28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2019-02-06T15:00:00Z</dcterms:created>
  <dcterms:modified xsi:type="dcterms:W3CDTF">2019-03-28T12:04:00Z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0x0101004D1F1D708DC1FD40BDDEB95006D8A8F3</vt:lpwstr>
  </property>
  <property fmtid="{D5CDD505-2E9C-101B-9397-08002B2CF9AE}" pid="3" name="AuthorIds_UIVersion_512">
    <vt:lpwstr>12</vt:lpwstr>
  </property>
  <property fmtid="{D5CDD505-2E9C-101B-9397-08002B2CF9AE}" pid="4" name="AuthorIds_UIVersion_1536">
    <vt:lpwstr>12</vt:lpwstr>
  </property>
</Properties>
</file>